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6160" w:type="dxa"/>
        <w:tblInd w:w="-1139" w:type="dxa"/>
        <w:tblLayout w:type="fixed"/>
        <w:tblLook w:val="04A0" w:firstRow="1" w:lastRow="0" w:firstColumn="1" w:lastColumn="0" w:noHBand="0" w:noVBand="1"/>
      </w:tblPr>
      <w:tblGrid>
        <w:gridCol w:w="236"/>
        <w:gridCol w:w="897"/>
        <w:gridCol w:w="992"/>
        <w:gridCol w:w="993"/>
        <w:gridCol w:w="1134"/>
        <w:gridCol w:w="1276"/>
        <w:gridCol w:w="1276"/>
        <w:gridCol w:w="991"/>
        <w:gridCol w:w="1134"/>
        <w:gridCol w:w="851"/>
        <w:gridCol w:w="993"/>
        <w:gridCol w:w="1134"/>
        <w:gridCol w:w="1136"/>
        <w:gridCol w:w="1133"/>
        <w:gridCol w:w="992"/>
        <w:gridCol w:w="992"/>
      </w:tblGrid>
      <w:tr w:rsidR="00F96C87" w:rsidRPr="00D57248" w14:paraId="619BEB5A" w14:textId="0CCB1ADE" w:rsidTr="00F96C87">
        <w:trPr>
          <w:trHeight w:val="258"/>
          <w:tblHeader/>
        </w:trPr>
        <w:tc>
          <w:tcPr>
            <w:tcW w:w="1133" w:type="dxa"/>
            <w:gridSpan w:val="2"/>
            <w:vMerge w:val="restart"/>
          </w:tcPr>
          <w:p w14:paraId="19C2CF72" w14:textId="56FF929D" w:rsidR="00F96C87" w:rsidRPr="00D57248" w:rsidRDefault="00F96C87">
            <w:pPr>
              <w:rPr>
                <w:rFonts w:ascii="Arial Narrow" w:hAnsi="Arial Narrow"/>
                <w:sz w:val="14"/>
                <w:szCs w:val="14"/>
              </w:rPr>
            </w:pPr>
            <w:r>
              <w:rPr>
                <w:rFonts w:ascii="Arial Narrow" w:hAnsi="Arial Narrow"/>
                <w:noProof/>
                <w:sz w:val="14"/>
                <w:szCs w:val="14"/>
              </w:rPr>
              <w:drawing>
                <wp:inline distT="0" distB="0" distL="0" distR="0" wp14:anchorId="71282935" wp14:editId="18DA891E">
                  <wp:extent cx="555749" cy="666909"/>
                  <wp:effectExtent l="0" t="4762" r="0" b="0"/>
                  <wp:docPr id="18" name="Picture 18"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hiteboard&#10;&#10;Description automatically generated"/>
                          <pic:cNvPicPr/>
                        </pic:nvPicPr>
                        <pic:blipFill rotWithShape="1">
                          <a:blip r:embed="rId6">
                            <a:extLst>
                              <a:ext uri="{BEBA8EAE-BF5A-486C-A8C5-ECC9F3942E4B}">
                                <a14:imgProps xmlns:a14="http://schemas.microsoft.com/office/drawing/2010/main">
                                  <a14:imgLayer r:embed="rId7">
                                    <a14:imgEffect>
                                      <a14:brightnessContrast bright="58000" contrast="30000"/>
                                    </a14:imgEffect>
                                  </a14:imgLayer>
                                </a14:imgProps>
                              </a:ext>
                              <a:ext uri="{28A0092B-C50C-407E-A947-70E740481C1C}">
                                <a14:useLocalDpi xmlns:a14="http://schemas.microsoft.com/office/drawing/2010/main" val="0"/>
                              </a:ext>
                            </a:extLst>
                          </a:blip>
                          <a:srcRect l="15346" t="9040" r="33680" b="9371"/>
                          <a:stretch/>
                        </pic:blipFill>
                        <pic:spPr bwMode="auto">
                          <a:xfrm rot="5400000">
                            <a:off x="0" y="0"/>
                            <a:ext cx="560602" cy="672732"/>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gridSpan w:val="2"/>
            <w:shd w:val="clear" w:color="auto" w:fill="B474B4"/>
          </w:tcPr>
          <w:p w14:paraId="6007B986" w14:textId="64808FB8" w:rsidR="00F96C87" w:rsidRPr="009B5C72" w:rsidRDefault="00F96C87">
            <w:pPr>
              <w:rPr>
                <w:rFonts w:ascii="Arial Narrow" w:hAnsi="Arial Narrow"/>
                <w:b/>
                <w:bCs/>
                <w:sz w:val="16"/>
                <w:szCs w:val="16"/>
              </w:rPr>
            </w:pPr>
            <w:r w:rsidRPr="009B5C72">
              <w:rPr>
                <w:rFonts w:ascii="Arial Narrow" w:hAnsi="Arial Narrow"/>
                <w:b/>
                <w:bCs/>
                <w:sz w:val="16"/>
                <w:szCs w:val="16"/>
              </w:rPr>
              <w:t>Natural</w:t>
            </w:r>
            <w:r>
              <w:rPr>
                <w:rFonts w:ascii="Arial Narrow" w:hAnsi="Arial Narrow"/>
                <w:b/>
                <w:bCs/>
                <w:sz w:val="16"/>
                <w:szCs w:val="16"/>
              </w:rPr>
              <w:t xml:space="preserve"> opium</w:t>
            </w:r>
            <w:r w:rsidRPr="009B5C72">
              <w:rPr>
                <w:rFonts w:ascii="Arial Narrow" w:hAnsi="Arial Narrow"/>
                <w:b/>
                <w:bCs/>
                <w:sz w:val="16"/>
                <w:szCs w:val="16"/>
              </w:rPr>
              <w:t xml:space="preserve"> alkaloids</w:t>
            </w:r>
          </w:p>
        </w:tc>
        <w:tc>
          <w:tcPr>
            <w:tcW w:w="3686" w:type="dxa"/>
            <w:gridSpan w:val="3"/>
            <w:shd w:val="clear" w:color="auto" w:fill="F4B083" w:themeFill="accent2" w:themeFillTint="99"/>
          </w:tcPr>
          <w:p w14:paraId="62ABA021" w14:textId="2B017DF6" w:rsidR="00F96C87" w:rsidRPr="009B5C72" w:rsidRDefault="00F96C87">
            <w:pPr>
              <w:rPr>
                <w:rFonts w:ascii="Arial Narrow" w:hAnsi="Arial Narrow"/>
                <w:b/>
                <w:bCs/>
                <w:sz w:val="16"/>
                <w:szCs w:val="16"/>
              </w:rPr>
            </w:pPr>
            <w:r w:rsidRPr="009B5C72">
              <w:rPr>
                <w:rFonts w:ascii="Arial Narrow" w:hAnsi="Arial Narrow"/>
                <w:b/>
                <w:bCs/>
                <w:sz w:val="16"/>
                <w:szCs w:val="16"/>
              </w:rPr>
              <w:t>Semi-synthetic</w:t>
            </w:r>
          </w:p>
        </w:tc>
        <w:tc>
          <w:tcPr>
            <w:tcW w:w="5103" w:type="dxa"/>
            <w:gridSpan w:val="5"/>
            <w:shd w:val="clear" w:color="auto" w:fill="8EAADB" w:themeFill="accent1" w:themeFillTint="99"/>
          </w:tcPr>
          <w:p w14:paraId="1F1A62BF" w14:textId="77777777" w:rsidR="00F96C87" w:rsidRPr="009B5C72" w:rsidRDefault="00F96C87">
            <w:pPr>
              <w:rPr>
                <w:rFonts w:ascii="Arial Narrow" w:hAnsi="Arial Narrow"/>
                <w:b/>
                <w:bCs/>
                <w:sz w:val="16"/>
                <w:szCs w:val="16"/>
              </w:rPr>
            </w:pPr>
            <w:r w:rsidRPr="009B5C72">
              <w:rPr>
                <w:rFonts w:ascii="Arial Narrow" w:hAnsi="Arial Narrow"/>
                <w:b/>
                <w:bCs/>
                <w:sz w:val="16"/>
                <w:szCs w:val="16"/>
              </w:rPr>
              <w:t>Synthetic</w:t>
            </w:r>
          </w:p>
        </w:tc>
        <w:tc>
          <w:tcPr>
            <w:tcW w:w="1136" w:type="dxa"/>
            <w:shd w:val="clear" w:color="auto" w:fill="C5E0B3" w:themeFill="accent6" w:themeFillTint="66"/>
          </w:tcPr>
          <w:p w14:paraId="776471FD" w14:textId="303CB639" w:rsidR="00F96C87" w:rsidRPr="009B5C72" w:rsidRDefault="00131371">
            <w:pPr>
              <w:rPr>
                <w:rFonts w:ascii="Arial Narrow" w:hAnsi="Arial Narrow"/>
                <w:b/>
                <w:bCs/>
                <w:sz w:val="16"/>
                <w:szCs w:val="16"/>
              </w:rPr>
            </w:pPr>
            <w:r>
              <w:rPr>
                <w:rFonts w:ascii="Arial Narrow" w:hAnsi="Arial Narrow"/>
                <w:b/>
                <w:bCs/>
                <w:sz w:val="16"/>
                <w:szCs w:val="16"/>
              </w:rPr>
              <w:t xml:space="preserve">Synthetic </w:t>
            </w:r>
          </w:p>
        </w:tc>
        <w:tc>
          <w:tcPr>
            <w:tcW w:w="2125" w:type="dxa"/>
            <w:gridSpan w:val="2"/>
            <w:shd w:val="clear" w:color="auto" w:fill="03FBC2"/>
          </w:tcPr>
          <w:p w14:paraId="6FFCF66D" w14:textId="47CC4309" w:rsidR="00F96C87" w:rsidRPr="009B5C72" w:rsidRDefault="00131371">
            <w:pPr>
              <w:rPr>
                <w:rFonts w:ascii="Arial Narrow" w:hAnsi="Arial Narrow"/>
                <w:b/>
                <w:bCs/>
                <w:sz w:val="16"/>
                <w:szCs w:val="16"/>
              </w:rPr>
            </w:pPr>
            <w:r>
              <w:rPr>
                <w:rFonts w:ascii="Arial Narrow" w:hAnsi="Arial Narrow"/>
                <w:b/>
                <w:bCs/>
                <w:sz w:val="16"/>
                <w:szCs w:val="16"/>
              </w:rPr>
              <w:t xml:space="preserve">Synthetic </w:t>
            </w:r>
          </w:p>
        </w:tc>
        <w:tc>
          <w:tcPr>
            <w:tcW w:w="992" w:type="dxa"/>
            <w:shd w:val="clear" w:color="auto" w:fill="EF2753"/>
          </w:tcPr>
          <w:p w14:paraId="66D267F3" w14:textId="3DC470C4" w:rsidR="00F96C87" w:rsidRPr="009B5C72" w:rsidRDefault="00F96C87">
            <w:pPr>
              <w:rPr>
                <w:rFonts w:ascii="Arial Narrow" w:hAnsi="Arial Narrow"/>
                <w:b/>
                <w:bCs/>
                <w:sz w:val="16"/>
                <w:szCs w:val="16"/>
              </w:rPr>
            </w:pPr>
            <w:r w:rsidRPr="009B5C72">
              <w:rPr>
                <w:rFonts w:ascii="Arial Narrow" w:hAnsi="Arial Narrow"/>
                <w:b/>
                <w:bCs/>
                <w:sz w:val="16"/>
                <w:szCs w:val="16"/>
              </w:rPr>
              <w:t>Antagonist</w:t>
            </w:r>
          </w:p>
        </w:tc>
      </w:tr>
      <w:tr w:rsidR="00F96C87" w:rsidRPr="00D57248" w14:paraId="19A57368" w14:textId="53ED3858" w:rsidTr="00F96C87">
        <w:trPr>
          <w:trHeight w:val="295"/>
          <w:tblHeader/>
        </w:trPr>
        <w:tc>
          <w:tcPr>
            <w:tcW w:w="1133" w:type="dxa"/>
            <w:gridSpan w:val="2"/>
            <w:vMerge/>
          </w:tcPr>
          <w:p w14:paraId="35A0B4DC" w14:textId="7D41CBB9" w:rsidR="00F96C87" w:rsidRPr="00D57248" w:rsidRDefault="00F96C87">
            <w:pPr>
              <w:rPr>
                <w:rFonts w:ascii="Arial Narrow" w:hAnsi="Arial Narrow"/>
                <w:sz w:val="14"/>
                <w:szCs w:val="14"/>
              </w:rPr>
            </w:pPr>
          </w:p>
        </w:tc>
        <w:tc>
          <w:tcPr>
            <w:tcW w:w="1985" w:type="dxa"/>
            <w:gridSpan w:val="2"/>
          </w:tcPr>
          <w:p w14:paraId="2CBBD35B" w14:textId="7CD75CBC" w:rsidR="00F96C87" w:rsidRDefault="00F96C87">
            <w:pPr>
              <w:rPr>
                <w:rFonts w:ascii="Arial Narrow" w:hAnsi="Arial Narrow"/>
                <w:sz w:val="14"/>
                <w:szCs w:val="14"/>
              </w:rPr>
            </w:pPr>
            <w:proofErr w:type="spellStart"/>
            <w:r>
              <w:rPr>
                <w:rFonts w:ascii="Arial Narrow" w:hAnsi="Arial Narrow"/>
                <w:sz w:val="14"/>
                <w:szCs w:val="14"/>
              </w:rPr>
              <w:t>Benzylisoquinolines</w:t>
            </w:r>
            <w:proofErr w:type="spellEnd"/>
            <w:r>
              <w:rPr>
                <w:rFonts w:ascii="Arial Narrow" w:hAnsi="Arial Narrow"/>
                <w:sz w:val="14"/>
                <w:szCs w:val="14"/>
              </w:rPr>
              <w:t xml:space="preserve"> (Papaverine)</w:t>
            </w:r>
          </w:p>
          <w:p w14:paraId="54C6816C" w14:textId="6DBE58E8" w:rsidR="00F96C87" w:rsidRPr="00D57248" w:rsidRDefault="00F96C87">
            <w:pPr>
              <w:rPr>
                <w:rFonts w:ascii="Arial Narrow" w:hAnsi="Arial Narrow"/>
                <w:sz w:val="14"/>
                <w:szCs w:val="14"/>
              </w:rPr>
            </w:pPr>
            <w:r w:rsidRPr="00D57248">
              <w:rPr>
                <w:rFonts w:ascii="Arial Narrow" w:hAnsi="Arial Narrow"/>
                <w:sz w:val="14"/>
                <w:szCs w:val="14"/>
              </w:rPr>
              <w:t>Phenanthrene</w:t>
            </w:r>
            <w:r>
              <w:rPr>
                <w:rFonts w:ascii="Arial Narrow" w:hAnsi="Arial Narrow"/>
                <w:sz w:val="14"/>
                <w:szCs w:val="14"/>
              </w:rPr>
              <w:t>s (morphine &amp; codeine)</w:t>
            </w:r>
          </w:p>
        </w:tc>
        <w:tc>
          <w:tcPr>
            <w:tcW w:w="3686" w:type="dxa"/>
            <w:gridSpan w:val="3"/>
          </w:tcPr>
          <w:p w14:paraId="323D1ACD" w14:textId="28E8EBBB" w:rsidR="00F96C87" w:rsidRPr="00D57248" w:rsidRDefault="00F96C87">
            <w:pPr>
              <w:rPr>
                <w:rFonts w:ascii="Arial Narrow" w:hAnsi="Arial Narrow"/>
                <w:sz w:val="14"/>
                <w:szCs w:val="14"/>
              </w:rPr>
            </w:pPr>
            <w:r>
              <w:rPr>
                <w:rFonts w:ascii="Arial Narrow" w:hAnsi="Arial Narrow"/>
                <w:sz w:val="14"/>
                <w:szCs w:val="14"/>
              </w:rPr>
              <w:t xml:space="preserve">Simple modifications of poppy alkaloid thebaine </w:t>
            </w:r>
          </w:p>
          <w:p w14:paraId="28FA46AE" w14:textId="0ACB3F03" w:rsidR="00F96C87" w:rsidRPr="00D57248" w:rsidRDefault="00F96C87">
            <w:pPr>
              <w:rPr>
                <w:rFonts w:ascii="Arial Narrow" w:hAnsi="Arial Narrow"/>
                <w:sz w:val="14"/>
                <w:szCs w:val="14"/>
              </w:rPr>
            </w:pPr>
            <w:r w:rsidRPr="00D57248">
              <w:rPr>
                <w:rFonts w:ascii="Arial Narrow" w:hAnsi="Arial Narrow"/>
                <w:sz w:val="14"/>
                <w:szCs w:val="14"/>
              </w:rPr>
              <w:t>Thebaine derivatives</w:t>
            </w:r>
          </w:p>
        </w:tc>
        <w:tc>
          <w:tcPr>
            <w:tcW w:w="5103" w:type="dxa"/>
            <w:gridSpan w:val="5"/>
          </w:tcPr>
          <w:p w14:paraId="723DF1F4" w14:textId="1E9C0911" w:rsidR="00F96C87" w:rsidRDefault="00F96C87">
            <w:pPr>
              <w:rPr>
                <w:rFonts w:ascii="Arial Narrow" w:hAnsi="Arial Narrow"/>
                <w:sz w:val="14"/>
                <w:szCs w:val="14"/>
              </w:rPr>
            </w:pPr>
            <w:r>
              <w:rPr>
                <w:rFonts w:ascii="Arial Narrow" w:hAnsi="Arial Narrow"/>
                <w:sz w:val="14"/>
                <w:szCs w:val="14"/>
              </w:rPr>
              <w:t xml:space="preserve">Entirely synthesised in lab – not derived from poppy, less rings in their structures </w:t>
            </w:r>
          </w:p>
          <w:p w14:paraId="5898AA82" w14:textId="771B2B90" w:rsidR="00F96C87" w:rsidRPr="00D57248" w:rsidRDefault="00F96C87">
            <w:pPr>
              <w:rPr>
                <w:rFonts w:ascii="Arial Narrow" w:hAnsi="Arial Narrow"/>
                <w:sz w:val="14"/>
                <w:szCs w:val="14"/>
              </w:rPr>
            </w:pPr>
            <w:proofErr w:type="spellStart"/>
            <w:r w:rsidRPr="00D57248">
              <w:rPr>
                <w:rFonts w:ascii="Arial Narrow" w:hAnsi="Arial Narrow"/>
                <w:sz w:val="14"/>
                <w:szCs w:val="14"/>
              </w:rPr>
              <w:t>Phenylpiperadine</w:t>
            </w:r>
            <w:r>
              <w:rPr>
                <w:rFonts w:ascii="Arial Narrow" w:hAnsi="Arial Narrow"/>
                <w:sz w:val="14"/>
                <w:szCs w:val="14"/>
              </w:rPr>
              <w:t>s</w:t>
            </w:r>
            <w:proofErr w:type="spellEnd"/>
            <w:r>
              <w:rPr>
                <w:rFonts w:ascii="Arial Narrow" w:hAnsi="Arial Narrow"/>
                <w:sz w:val="14"/>
                <w:szCs w:val="14"/>
              </w:rPr>
              <w:t xml:space="preserve"> or </w:t>
            </w:r>
            <w:proofErr w:type="spellStart"/>
            <w:r>
              <w:rPr>
                <w:rFonts w:ascii="Arial Narrow" w:hAnsi="Arial Narrow"/>
                <w:sz w:val="14"/>
                <w:szCs w:val="14"/>
              </w:rPr>
              <w:t>anilidopiperadines</w:t>
            </w:r>
            <w:proofErr w:type="spellEnd"/>
            <w:r>
              <w:rPr>
                <w:rFonts w:ascii="Arial Narrow" w:hAnsi="Arial Narrow"/>
                <w:sz w:val="14"/>
                <w:szCs w:val="14"/>
              </w:rPr>
              <w:t xml:space="preserve"> </w:t>
            </w:r>
          </w:p>
        </w:tc>
        <w:tc>
          <w:tcPr>
            <w:tcW w:w="1136" w:type="dxa"/>
          </w:tcPr>
          <w:p w14:paraId="5ECD4467" w14:textId="5894371E" w:rsidR="00F96C87" w:rsidRPr="00F96C87" w:rsidRDefault="00F96C87">
            <w:pPr>
              <w:rPr>
                <w:rFonts w:ascii="Arial Narrow" w:hAnsi="Arial Narrow"/>
                <w:sz w:val="12"/>
                <w:szCs w:val="12"/>
              </w:rPr>
            </w:pPr>
            <w:proofErr w:type="spellStart"/>
            <w:r w:rsidRPr="00F96C87">
              <w:rPr>
                <w:rFonts w:ascii="Arial Narrow" w:hAnsi="Arial Narrow"/>
                <w:sz w:val="12"/>
                <w:szCs w:val="12"/>
              </w:rPr>
              <w:t>Diphenylpropylamine</w:t>
            </w:r>
            <w:proofErr w:type="spellEnd"/>
            <w:r w:rsidRPr="00F96C87">
              <w:rPr>
                <w:rFonts w:ascii="Arial Narrow" w:hAnsi="Arial Narrow"/>
                <w:sz w:val="12"/>
                <w:szCs w:val="12"/>
              </w:rPr>
              <w:t xml:space="preserve"> derivative, or </w:t>
            </w:r>
            <w:proofErr w:type="spellStart"/>
            <w:r w:rsidRPr="00F96C87">
              <w:rPr>
                <w:rFonts w:ascii="Arial Narrow" w:hAnsi="Arial Narrow"/>
                <w:sz w:val="12"/>
                <w:szCs w:val="12"/>
              </w:rPr>
              <w:t>phenylheptylamine</w:t>
            </w:r>
            <w:proofErr w:type="spellEnd"/>
          </w:p>
        </w:tc>
        <w:tc>
          <w:tcPr>
            <w:tcW w:w="2125" w:type="dxa"/>
            <w:gridSpan w:val="2"/>
          </w:tcPr>
          <w:p w14:paraId="0496404C" w14:textId="3B444298" w:rsidR="00F96C87" w:rsidRPr="00D57248" w:rsidRDefault="00F96C87">
            <w:pPr>
              <w:rPr>
                <w:rFonts w:ascii="Arial Narrow" w:hAnsi="Arial Narrow"/>
                <w:sz w:val="14"/>
                <w:szCs w:val="14"/>
              </w:rPr>
            </w:pPr>
            <w:r>
              <w:rPr>
                <w:rFonts w:ascii="Arial Narrow" w:hAnsi="Arial Narrow"/>
                <w:sz w:val="14"/>
                <w:szCs w:val="14"/>
              </w:rPr>
              <w:t xml:space="preserve">Synthetic </w:t>
            </w:r>
            <w:proofErr w:type="spellStart"/>
            <w:r>
              <w:rPr>
                <w:rFonts w:ascii="Arial Narrow" w:hAnsi="Arial Narrow"/>
                <w:sz w:val="14"/>
                <w:szCs w:val="14"/>
              </w:rPr>
              <w:t>phenylp</w:t>
            </w:r>
            <w:r w:rsidR="00F3589F">
              <w:rPr>
                <w:rFonts w:ascii="Arial Narrow" w:hAnsi="Arial Narrow"/>
                <w:sz w:val="14"/>
                <w:szCs w:val="14"/>
              </w:rPr>
              <w:t>ropylamine</w:t>
            </w:r>
            <w:proofErr w:type="spellEnd"/>
            <w:r w:rsidR="00F3589F">
              <w:rPr>
                <w:rFonts w:ascii="Arial Narrow" w:hAnsi="Arial Narrow"/>
                <w:sz w:val="14"/>
                <w:szCs w:val="14"/>
              </w:rPr>
              <w:t xml:space="preserve"> </w:t>
            </w:r>
          </w:p>
        </w:tc>
        <w:tc>
          <w:tcPr>
            <w:tcW w:w="992" w:type="dxa"/>
          </w:tcPr>
          <w:p w14:paraId="4E976D1F" w14:textId="1E252210" w:rsidR="00F96C87" w:rsidRPr="00D57248" w:rsidRDefault="00F96C87">
            <w:pPr>
              <w:rPr>
                <w:rFonts w:ascii="Arial Narrow" w:hAnsi="Arial Narrow"/>
                <w:sz w:val="14"/>
                <w:szCs w:val="14"/>
              </w:rPr>
            </w:pPr>
            <w:r>
              <w:rPr>
                <w:rFonts w:ascii="Arial Narrow" w:hAnsi="Arial Narrow"/>
                <w:sz w:val="14"/>
                <w:szCs w:val="14"/>
              </w:rPr>
              <w:t xml:space="preserve">Thebaine derivative </w:t>
            </w:r>
          </w:p>
        </w:tc>
      </w:tr>
      <w:tr w:rsidR="001568EA" w:rsidRPr="00D57248" w14:paraId="1F52A68B" w14:textId="672C2B42" w:rsidTr="00F96C87">
        <w:trPr>
          <w:trHeight w:val="241"/>
          <w:tblHeader/>
        </w:trPr>
        <w:tc>
          <w:tcPr>
            <w:tcW w:w="1133" w:type="dxa"/>
            <w:gridSpan w:val="2"/>
            <w:vMerge/>
          </w:tcPr>
          <w:p w14:paraId="7B49204A" w14:textId="18439963" w:rsidR="001568EA" w:rsidRPr="00D57248" w:rsidRDefault="001568EA">
            <w:pPr>
              <w:rPr>
                <w:rFonts w:ascii="Arial Narrow" w:hAnsi="Arial Narrow"/>
                <w:sz w:val="14"/>
                <w:szCs w:val="14"/>
              </w:rPr>
            </w:pPr>
          </w:p>
        </w:tc>
        <w:tc>
          <w:tcPr>
            <w:tcW w:w="992" w:type="dxa"/>
          </w:tcPr>
          <w:p w14:paraId="3F68A9F9" w14:textId="63D5A626" w:rsidR="001568EA" w:rsidRPr="007A7C26" w:rsidRDefault="001568EA">
            <w:pPr>
              <w:rPr>
                <w:rFonts w:ascii="Arial Narrow" w:hAnsi="Arial Narrow"/>
                <w:b/>
                <w:bCs/>
                <w:sz w:val="14"/>
                <w:szCs w:val="14"/>
              </w:rPr>
            </w:pPr>
            <w:r w:rsidRPr="007A7C26">
              <w:rPr>
                <w:rFonts w:ascii="Arial Narrow" w:hAnsi="Arial Narrow"/>
                <w:b/>
                <w:bCs/>
                <w:sz w:val="14"/>
                <w:szCs w:val="14"/>
              </w:rPr>
              <w:t>Morphine</w:t>
            </w:r>
          </w:p>
        </w:tc>
        <w:tc>
          <w:tcPr>
            <w:tcW w:w="993" w:type="dxa"/>
          </w:tcPr>
          <w:p w14:paraId="2D4D8F4C" w14:textId="194CE87F" w:rsidR="001568EA" w:rsidRPr="007A7C26" w:rsidRDefault="001568EA">
            <w:pPr>
              <w:rPr>
                <w:rFonts w:ascii="Arial Narrow" w:hAnsi="Arial Narrow"/>
                <w:b/>
                <w:bCs/>
                <w:sz w:val="14"/>
                <w:szCs w:val="14"/>
              </w:rPr>
            </w:pPr>
            <w:r w:rsidRPr="007A7C26">
              <w:rPr>
                <w:rFonts w:ascii="Arial Narrow" w:hAnsi="Arial Narrow"/>
                <w:b/>
                <w:bCs/>
                <w:sz w:val="14"/>
                <w:szCs w:val="14"/>
              </w:rPr>
              <w:t xml:space="preserve">Codeine </w:t>
            </w:r>
          </w:p>
        </w:tc>
        <w:tc>
          <w:tcPr>
            <w:tcW w:w="1134" w:type="dxa"/>
          </w:tcPr>
          <w:p w14:paraId="10392B8D" w14:textId="6F1244E3" w:rsidR="001568EA" w:rsidRPr="007A7C26" w:rsidRDefault="001568EA">
            <w:pPr>
              <w:rPr>
                <w:rFonts w:ascii="Arial Narrow" w:hAnsi="Arial Narrow"/>
                <w:b/>
                <w:bCs/>
                <w:sz w:val="14"/>
                <w:szCs w:val="14"/>
              </w:rPr>
            </w:pPr>
            <w:r w:rsidRPr="007A7C26">
              <w:rPr>
                <w:rFonts w:ascii="Arial Narrow" w:hAnsi="Arial Narrow"/>
                <w:b/>
                <w:bCs/>
                <w:sz w:val="14"/>
                <w:szCs w:val="14"/>
              </w:rPr>
              <w:t>Hydromorphone</w:t>
            </w:r>
          </w:p>
        </w:tc>
        <w:tc>
          <w:tcPr>
            <w:tcW w:w="1276" w:type="dxa"/>
          </w:tcPr>
          <w:p w14:paraId="450F0A83" w14:textId="6F7FD67F" w:rsidR="001568EA" w:rsidRPr="007A7C26" w:rsidRDefault="001568EA">
            <w:pPr>
              <w:rPr>
                <w:rFonts w:ascii="Arial Narrow" w:hAnsi="Arial Narrow"/>
                <w:b/>
                <w:bCs/>
                <w:sz w:val="14"/>
                <w:szCs w:val="14"/>
              </w:rPr>
            </w:pPr>
            <w:r w:rsidRPr="007A7C26">
              <w:rPr>
                <w:rFonts w:ascii="Arial Narrow" w:hAnsi="Arial Narrow"/>
                <w:b/>
                <w:bCs/>
                <w:sz w:val="14"/>
                <w:szCs w:val="14"/>
              </w:rPr>
              <w:t>Oxycodone</w:t>
            </w:r>
          </w:p>
        </w:tc>
        <w:tc>
          <w:tcPr>
            <w:tcW w:w="1276" w:type="dxa"/>
          </w:tcPr>
          <w:p w14:paraId="7C486815" w14:textId="7D51C567" w:rsidR="001568EA" w:rsidRPr="007A7C26" w:rsidRDefault="001568EA">
            <w:pPr>
              <w:rPr>
                <w:rFonts w:ascii="Arial Narrow" w:hAnsi="Arial Narrow"/>
                <w:b/>
                <w:bCs/>
                <w:sz w:val="14"/>
                <w:szCs w:val="14"/>
              </w:rPr>
            </w:pPr>
            <w:r w:rsidRPr="007A7C26">
              <w:rPr>
                <w:rFonts w:ascii="Arial Narrow" w:hAnsi="Arial Narrow"/>
                <w:b/>
                <w:bCs/>
                <w:sz w:val="14"/>
                <w:szCs w:val="14"/>
              </w:rPr>
              <w:t>Buprenorphine</w:t>
            </w:r>
          </w:p>
        </w:tc>
        <w:tc>
          <w:tcPr>
            <w:tcW w:w="991" w:type="dxa"/>
          </w:tcPr>
          <w:p w14:paraId="00CDDFC0" w14:textId="4A47A152" w:rsidR="001568EA" w:rsidRPr="007A7C26" w:rsidRDefault="001568EA">
            <w:pPr>
              <w:rPr>
                <w:rFonts w:ascii="Arial Narrow" w:hAnsi="Arial Narrow"/>
                <w:b/>
                <w:bCs/>
                <w:sz w:val="14"/>
                <w:szCs w:val="14"/>
              </w:rPr>
            </w:pPr>
            <w:r w:rsidRPr="007A7C26">
              <w:rPr>
                <w:rFonts w:ascii="Arial Narrow" w:hAnsi="Arial Narrow"/>
                <w:b/>
                <w:bCs/>
                <w:sz w:val="14"/>
                <w:szCs w:val="14"/>
              </w:rPr>
              <w:t xml:space="preserve">Meperidine Pethidine </w:t>
            </w:r>
          </w:p>
        </w:tc>
        <w:tc>
          <w:tcPr>
            <w:tcW w:w="1134" w:type="dxa"/>
          </w:tcPr>
          <w:p w14:paraId="750D6E70" w14:textId="2A1EF2F5" w:rsidR="001568EA" w:rsidRPr="007A7C26" w:rsidRDefault="001568EA">
            <w:pPr>
              <w:rPr>
                <w:rFonts w:ascii="Arial Narrow" w:hAnsi="Arial Narrow"/>
                <w:b/>
                <w:bCs/>
                <w:sz w:val="14"/>
                <w:szCs w:val="14"/>
              </w:rPr>
            </w:pPr>
            <w:r w:rsidRPr="007A7C26">
              <w:rPr>
                <w:rFonts w:ascii="Arial Narrow" w:hAnsi="Arial Narrow"/>
                <w:b/>
                <w:bCs/>
                <w:sz w:val="14"/>
                <w:szCs w:val="14"/>
              </w:rPr>
              <w:t>Fentanyl</w:t>
            </w:r>
          </w:p>
        </w:tc>
        <w:tc>
          <w:tcPr>
            <w:tcW w:w="851" w:type="dxa"/>
          </w:tcPr>
          <w:p w14:paraId="4FCA49BF" w14:textId="4F6FD59E" w:rsidR="001568EA" w:rsidRPr="007A7C26" w:rsidRDefault="001568EA">
            <w:pPr>
              <w:rPr>
                <w:rFonts w:ascii="Arial Narrow" w:hAnsi="Arial Narrow"/>
                <w:b/>
                <w:bCs/>
                <w:sz w:val="14"/>
                <w:szCs w:val="14"/>
              </w:rPr>
            </w:pPr>
            <w:proofErr w:type="spellStart"/>
            <w:r w:rsidRPr="007A7C26">
              <w:rPr>
                <w:rFonts w:ascii="Arial Narrow" w:hAnsi="Arial Narrow"/>
                <w:b/>
                <w:bCs/>
                <w:sz w:val="14"/>
                <w:szCs w:val="14"/>
              </w:rPr>
              <w:t>Sufentanil</w:t>
            </w:r>
            <w:proofErr w:type="spellEnd"/>
          </w:p>
        </w:tc>
        <w:tc>
          <w:tcPr>
            <w:tcW w:w="993" w:type="dxa"/>
          </w:tcPr>
          <w:p w14:paraId="0AA5FC07" w14:textId="4004E57A" w:rsidR="001568EA" w:rsidRPr="007A7C26" w:rsidRDefault="001568EA">
            <w:pPr>
              <w:rPr>
                <w:rFonts w:ascii="Arial Narrow" w:hAnsi="Arial Narrow"/>
                <w:b/>
                <w:bCs/>
                <w:sz w:val="14"/>
                <w:szCs w:val="14"/>
              </w:rPr>
            </w:pPr>
            <w:r w:rsidRPr="007A7C26">
              <w:rPr>
                <w:rFonts w:ascii="Arial Narrow" w:hAnsi="Arial Narrow"/>
                <w:b/>
                <w:bCs/>
                <w:sz w:val="14"/>
                <w:szCs w:val="14"/>
              </w:rPr>
              <w:t>Alfentanil</w:t>
            </w:r>
          </w:p>
        </w:tc>
        <w:tc>
          <w:tcPr>
            <w:tcW w:w="1134" w:type="dxa"/>
          </w:tcPr>
          <w:p w14:paraId="5F21C975" w14:textId="4C2158EF" w:rsidR="001568EA" w:rsidRPr="007A7C26" w:rsidRDefault="001568EA">
            <w:pPr>
              <w:rPr>
                <w:rFonts w:ascii="Arial Narrow" w:hAnsi="Arial Narrow"/>
                <w:b/>
                <w:bCs/>
                <w:sz w:val="14"/>
                <w:szCs w:val="14"/>
              </w:rPr>
            </w:pPr>
            <w:r w:rsidRPr="007A7C26">
              <w:rPr>
                <w:rFonts w:ascii="Arial Narrow" w:hAnsi="Arial Narrow"/>
                <w:b/>
                <w:bCs/>
                <w:sz w:val="14"/>
                <w:szCs w:val="14"/>
              </w:rPr>
              <w:t>Remifentanil</w:t>
            </w:r>
          </w:p>
        </w:tc>
        <w:tc>
          <w:tcPr>
            <w:tcW w:w="1136" w:type="dxa"/>
          </w:tcPr>
          <w:p w14:paraId="341031C8" w14:textId="32CC1344" w:rsidR="001568EA" w:rsidRPr="007A7C26" w:rsidRDefault="001568EA">
            <w:pPr>
              <w:rPr>
                <w:rFonts w:ascii="Arial Narrow" w:hAnsi="Arial Narrow"/>
                <w:b/>
                <w:bCs/>
                <w:sz w:val="14"/>
                <w:szCs w:val="14"/>
              </w:rPr>
            </w:pPr>
            <w:r w:rsidRPr="007A7C26">
              <w:rPr>
                <w:rFonts w:ascii="Arial Narrow" w:hAnsi="Arial Narrow"/>
                <w:b/>
                <w:bCs/>
                <w:sz w:val="14"/>
                <w:szCs w:val="14"/>
              </w:rPr>
              <w:t>Methadone</w:t>
            </w:r>
          </w:p>
        </w:tc>
        <w:tc>
          <w:tcPr>
            <w:tcW w:w="1133" w:type="dxa"/>
          </w:tcPr>
          <w:p w14:paraId="461DEF46" w14:textId="3ADEC18D" w:rsidR="001568EA" w:rsidRPr="007A7C26" w:rsidRDefault="001568EA">
            <w:pPr>
              <w:rPr>
                <w:rFonts w:ascii="Arial Narrow" w:hAnsi="Arial Narrow"/>
                <w:b/>
                <w:bCs/>
                <w:sz w:val="14"/>
                <w:szCs w:val="14"/>
              </w:rPr>
            </w:pPr>
            <w:r w:rsidRPr="007A7C26">
              <w:rPr>
                <w:rFonts w:ascii="Arial Narrow" w:hAnsi="Arial Narrow"/>
                <w:b/>
                <w:bCs/>
                <w:sz w:val="14"/>
                <w:szCs w:val="14"/>
              </w:rPr>
              <w:t>Tramadol</w:t>
            </w:r>
          </w:p>
        </w:tc>
        <w:tc>
          <w:tcPr>
            <w:tcW w:w="992" w:type="dxa"/>
          </w:tcPr>
          <w:p w14:paraId="4F0246B0" w14:textId="3F1375A0" w:rsidR="001568EA" w:rsidRPr="007A7C26" w:rsidRDefault="001568EA">
            <w:pPr>
              <w:rPr>
                <w:rFonts w:ascii="Arial Narrow" w:hAnsi="Arial Narrow"/>
                <w:b/>
                <w:bCs/>
                <w:sz w:val="14"/>
                <w:szCs w:val="14"/>
              </w:rPr>
            </w:pPr>
            <w:proofErr w:type="spellStart"/>
            <w:r w:rsidRPr="007A7C26">
              <w:rPr>
                <w:rFonts w:ascii="Arial Narrow" w:hAnsi="Arial Narrow"/>
                <w:b/>
                <w:bCs/>
                <w:sz w:val="14"/>
                <w:szCs w:val="14"/>
              </w:rPr>
              <w:t>Tapentadol</w:t>
            </w:r>
            <w:proofErr w:type="spellEnd"/>
            <w:r w:rsidRPr="007A7C26">
              <w:rPr>
                <w:rFonts w:ascii="Arial Narrow" w:hAnsi="Arial Narrow"/>
                <w:b/>
                <w:bCs/>
                <w:sz w:val="14"/>
                <w:szCs w:val="14"/>
              </w:rPr>
              <w:t xml:space="preserve"> </w:t>
            </w:r>
          </w:p>
        </w:tc>
        <w:tc>
          <w:tcPr>
            <w:tcW w:w="992" w:type="dxa"/>
          </w:tcPr>
          <w:p w14:paraId="24847A6A" w14:textId="36426C67" w:rsidR="001568EA" w:rsidRPr="007A7C26" w:rsidRDefault="001568EA">
            <w:pPr>
              <w:rPr>
                <w:rFonts w:ascii="Arial Narrow" w:hAnsi="Arial Narrow"/>
                <w:b/>
                <w:bCs/>
                <w:sz w:val="14"/>
                <w:szCs w:val="14"/>
              </w:rPr>
            </w:pPr>
            <w:r w:rsidRPr="007A7C26">
              <w:rPr>
                <w:rFonts w:ascii="Arial Narrow" w:hAnsi="Arial Narrow"/>
                <w:b/>
                <w:bCs/>
                <w:sz w:val="14"/>
                <w:szCs w:val="14"/>
              </w:rPr>
              <w:t>Naloxone</w:t>
            </w:r>
          </w:p>
        </w:tc>
      </w:tr>
      <w:tr w:rsidR="002C5CD3" w:rsidRPr="00D57248" w14:paraId="5F80905C" w14:textId="584913C6" w:rsidTr="00F96C87">
        <w:trPr>
          <w:trHeight w:val="258"/>
        </w:trPr>
        <w:tc>
          <w:tcPr>
            <w:tcW w:w="236" w:type="dxa"/>
          </w:tcPr>
          <w:p w14:paraId="14926B13" w14:textId="1DEB3E46" w:rsidR="002C5CD3" w:rsidRPr="00D57248" w:rsidRDefault="009957E6" w:rsidP="00585C03">
            <w:pPr>
              <w:rPr>
                <w:rFonts w:ascii="Arial Narrow" w:hAnsi="Arial Narrow"/>
                <w:sz w:val="14"/>
                <w:szCs w:val="14"/>
              </w:rPr>
            </w:pPr>
            <w:r>
              <w:rPr>
                <w:rFonts w:ascii="Arial Narrow" w:hAnsi="Arial Narrow"/>
                <w:sz w:val="14"/>
                <w:szCs w:val="14"/>
              </w:rPr>
              <w:t>PC</w:t>
            </w:r>
          </w:p>
        </w:tc>
        <w:tc>
          <w:tcPr>
            <w:tcW w:w="897" w:type="dxa"/>
          </w:tcPr>
          <w:p w14:paraId="40CBD812" w14:textId="22E7C5FF" w:rsidR="002C5CD3" w:rsidRPr="006F3A97" w:rsidRDefault="002C5CD3" w:rsidP="00585C03">
            <w:pPr>
              <w:rPr>
                <w:rFonts w:ascii="Arial Narrow" w:hAnsi="Arial Narrow"/>
                <w:sz w:val="12"/>
                <w:szCs w:val="12"/>
              </w:rPr>
            </w:pPr>
            <w:r w:rsidRPr="006F3A97">
              <w:rPr>
                <w:rFonts w:ascii="Arial Narrow" w:hAnsi="Arial Narrow"/>
                <w:sz w:val="12"/>
                <w:szCs w:val="12"/>
              </w:rPr>
              <w:t>Structure</w:t>
            </w:r>
          </w:p>
        </w:tc>
        <w:tc>
          <w:tcPr>
            <w:tcW w:w="992" w:type="dxa"/>
          </w:tcPr>
          <w:p w14:paraId="672CFF81" w14:textId="69D25124" w:rsidR="002C5CD3" w:rsidRPr="00D57248" w:rsidRDefault="00A54D9F" w:rsidP="00585C03">
            <w:pPr>
              <w:rPr>
                <w:rFonts w:ascii="Arial Narrow" w:hAnsi="Arial Narrow"/>
                <w:sz w:val="14"/>
                <w:szCs w:val="14"/>
              </w:rPr>
            </w:pPr>
            <w:r>
              <w:rPr>
                <w:rFonts w:ascii="Arial Narrow" w:hAnsi="Arial Narrow"/>
                <w:noProof/>
                <w:sz w:val="14"/>
                <w:szCs w:val="14"/>
              </w:rPr>
              <w:drawing>
                <wp:inline distT="0" distB="0" distL="0" distR="0" wp14:anchorId="447FC28C" wp14:editId="375C27DD">
                  <wp:extent cx="493395" cy="420370"/>
                  <wp:effectExtent l="0" t="0" r="1905"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3395" cy="420370"/>
                          </a:xfrm>
                          <a:prstGeom prst="rect">
                            <a:avLst/>
                          </a:prstGeom>
                        </pic:spPr>
                      </pic:pic>
                    </a:graphicData>
                  </a:graphic>
                </wp:inline>
              </w:drawing>
            </w:r>
          </w:p>
        </w:tc>
        <w:tc>
          <w:tcPr>
            <w:tcW w:w="993" w:type="dxa"/>
          </w:tcPr>
          <w:p w14:paraId="4452F751" w14:textId="7B148511" w:rsidR="002C5CD3" w:rsidRPr="00D57248" w:rsidRDefault="00A54D9F" w:rsidP="00585C03">
            <w:pPr>
              <w:rPr>
                <w:rFonts w:ascii="Arial Narrow" w:hAnsi="Arial Narrow"/>
                <w:sz w:val="14"/>
                <w:szCs w:val="14"/>
              </w:rPr>
            </w:pPr>
            <w:r>
              <w:rPr>
                <w:rFonts w:ascii="Arial Narrow" w:hAnsi="Arial Narrow"/>
                <w:noProof/>
                <w:sz w:val="14"/>
                <w:szCs w:val="14"/>
              </w:rPr>
              <w:drawing>
                <wp:inline distT="0" distB="0" distL="0" distR="0" wp14:anchorId="5D41C626" wp14:editId="725B39BE">
                  <wp:extent cx="522578" cy="420370"/>
                  <wp:effectExtent l="0" t="0" r="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5056" cy="422363"/>
                          </a:xfrm>
                          <a:prstGeom prst="rect">
                            <a:avLst/>
                          </a:prstGeom>
                        </pic:spPr>
                      </pic:pic>
                    </a:graphicData>
                  </a:graphic>
                </wp:inline>
              </w:drawing>
            </w:r>
          </w:p>
        </w:tc>
        <w:tc>
          <w:tcPr>
            <w:tcW w:w="1134" w:type="dxa"/>
          </w:tcPr>
          <w:p w14:paraId="570CBC50" w14:textId="67846BD6" w:rsidR="002C5CD3" w:rsidRPr="00D57248" w:rsidRDefault="00EA13E3" w:rsidP="00585C03">
            <w:pPr>
              <w:rPr>
                <w:rFonts w:ascii="Arial Narrow" w:hAnsi="Arial Narrow"/>
                <w:sz w:val="14"/>
                <w:szCs w:val="14"/>
              </w:rPr>
            </w:pPr>
            <w:r>
              <w:rPr>
                <w:rFonts w:ascii="Arial Narrow" w:hAnsi="Arial Narrow"/>
                <w:noProof/>
                <w:sz w:val="14"/>
                <w:szCs w:val="14"/>
              </w:rPr>
              <w:drawing>
                <wp:inline distT="0" distB="0" distL="0" distR="0" wp14:anchorId="5E29D19F" wp14:editId="52673A0B">
                  <wp:extent cx="549919" cy="545245"/>
                  <wp:effectExtent l="0" t="0" r="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1566" cy="556793"/>
                          </a:xfrm>
                          <a:prstGeom prst="rect">
                            <a:avLst/>
                          </a:prstGeom>
                        </pic:spPr>
                      </pic:pic>
                    </a:graphicData>
                  </a:graphic>
                </wp:inline>
              </w:drawing>
            </w:r>
          </w:p>
        </w:tc>
        <w:tc>
          <w:tcPr>
            <w:tcW w:w="1276" w:type="dxa"/>
          </w:tcPr>
          <w:p w14:paraId="1003E628" w14:textId="7289B7A3" w:rsidR="002C5CD3" w:rsidRPr="00D57248" w:rsidRDefault="00EA13E3" w:rsidP="00585C03">
            <w:pPr>
              <w:rPr>
                <w:rFonts w:ascii="Arial Narrow" w:hAnsi="Arial Narrow"/>
                <w:sz w:val="14"/>
                <w:szCs w:val="14"/>
              </w:rPr>
            </w:pPr>
            <w:r>
              <w:rPr>
                <w:rFonts w:ascii="Arial Narrow" w:hAnsi="Arial Narrow"/>
                <w:noProof/>
                <w:sz w:val="14"/>
                <w:szCs w:val="14"/>
              </w:rPr>
              <w:drawing>
                <wp:inline distT="0" distB="0" distL="0" distR="0" wp14:anchorId="2856E2A6" wp14:editId="2FB68A8C">
                  <wp:extent cx="575496" cy="525399"/>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4525" cy="533642"/>
                          </a:xfrm>
                          <a:prstGeom prst="rect">
                            <a:avLst/>
                          </a:prstGeom>
                        </pic:spPr>
                      </pic:pic>
                    </a:graphicData>
                  </a:graphic>
                </wp:inline>
              </w:drawing>
            </w:r>
          </w:p>
        </w:tc>
        <w:tc>
          <w:tcPr>
            <w:tcW w:w="1276" w:type="dxa"/>
          </w:tcPr>
          <w:p w14:paraId="1EA139E8" w14:textId="551C83F5" w:rsidR="002C5CD3" w:rsidRPr="00D57248" w:rsidRDefault="00367208" w:rsidP="00585C03">
            <w:pPr>
              <w:rPr>
                <w:rFonts w:ascii="Arial Narrow" w:hAnsi="Arial Narrow"/>
                <w:sz w:val="14"/>
                <w:szCs w:val="14"/>
              </w:rPr>
            </w:pPr>
            <w:r>
              <w:rPr>
                <w:rFonts w:ascii="Arial Narrow" w:hAnsi="Arial Narrow"/>
                <w:noProof/>
                <w:sz w:val="14"/>
                <w:szCs w:val="14"/>
              </w:rPr>
              <w:drawing>
                <wp:inline distT="0" distB="0" distL="0" distR="0" wp14:anchorId="41FF23A6" wp14:editId="35A0378A">
                  <wp:extent cx="673100" cy="509270"/>
                  <wp:effectExtent l="0" t="0" r="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73100" cy="509270"/>
                          </a:xfrm>
                          <a:prstGeom prst="rect">
                            <a:avLst/>
                          </a:prstGeom>
                        </pic:spPr>
                      </pic:pic>
                    </a:graphicData>
                  </a:graphic>
                </wp:inline>
              </w:drawing>
            </w:r>
          </w:p>
        </w:tc>
        <w:tc>
          <w:tcPr>
            <w:tcW w:w="991" w:type="dxa"/>
          </w:tcPr>
          <w:p w14:paraId="2A3741E3" w14:textId="6125A4A8" w:rsidR="002C5CD3" w:rsidRPr="00D57248" w:rsidRDefault="00A54D9F" w:rsidP="00585C03">
            <w:pPr>
              <w:rPr>
                <w:rFonts w:ascii="Arial Narrow" w:hAnsi="Arial Narrow"/>
                <w:sz w:val="14"/>
                <w:szCs w:val="14"/>
              </w:rPr>
            </w:pPr>
            <w:r>
              <w:rPr>
                <w:rFonts w:ascii="Arial Narrow" w:hAnsi="Arial Narrow"/>
                <w:noProof/>
                <w:sz w:val="14"/>
                <w:szCs w:val="14"/>
              </w:rPr>
              <w:drawing>
                <wp:inline distT="0" distB="0" distL="0" distR="0" wp14:anchorId="7C2AAECC" wp14:editId="39EC3FE9">
                  <wp:extent cx="492760" cy="342265"/>
                  <wp:effectExtent l="0" t="0" r="2540" b="63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92760" cy="342265"/>
                          </a:xfrm>
                          <a:prstGeom prst="rect">
                            <a:avLst/>
                          </a:prstGeom>
                        </pic:spPr>
                      </pic:pic>
                    </a:graphicData>
                  </a:graphic>
                </wp:inline>
              </w:drawing>
            </w:r>
          </w:p>
        </w:tc>
        <w:tc>
          <w:tcPr>
            <w:tcW w:w="1134" w:type="dxa"/>
          </w:tcPr>
          <w:p w14:paraId="24E77BAE" w14:textId="403C46C3" w:rsidR="002C5CD3" w:rsidRPr="00D57248" w:rsidRDefault="00A54D9F" w:rsidP="00585C03">
            <w:pPr>
              <w:rPr>
                <w:rFonts w:ascii="Arial Narrow" w:hAnsi="Arial Narrow"/>
                <w:sz w:val="14"/>
                <w:szCs w:val="14"/>
              </w:rPr>
            </w:pPr>
            <w:r>
              <w:rPr>
                <w:rFonts w:ascii="Arial Narrow" w:hAnsi="Arial Narrow"/>
                <w:noProof/>
                <w:sz w:val="14"/>
                <w:szCs w:val="14"/>
              </w:rPr>
              <w:drawing>
                <wp:inline distT="0" distB="0" distL="0" distR="0" wp14:anchorId="63737AD5" wp14:editId="24BAA4D9">
                  <wp:extent cx="654447" cy="323850"/>
                  <wp:effectExtent l="0" t="0" r="635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386" cy="325799"/>
                          </a:xfrm>
                          <a:prstGeom prst="rect">
                            <a:avLst/>
                          </a:prstGeom>
                        </pic:spPr>
                      </pic:pic>
                    </a:graphicData>
                  </a:graphic>
                </wp:inline>
              </w:drawing>
            </w:r>
          </w:p>
        </w:tc>
        <w:tc>
          <w:tcPr>
            <w:tcW w:w="851" w:type="dxa"/>
          </w:tcPr>
          <w:p w14:paraId="14CF3484" w14:textId="2C58B869" w:rsidR="002C5CD3" w:rsidRPr="00D57248" w:rsidRDefault="00A54D9F" w:rsidP="00585C03">
            <w:pPr>
              <w:rPr>
                <w:rFonts w:ascii="Arial Narrow" w:hAnsi="Arial Narrow"/>
                <w:sz w:val="14"/>
                <w:szCs w:val="14"/>
              </w:rPr>
            </w:pPr>
            <w:r>
              <w:rPr>
                <w:rFonts w:ascii="Arial Narrow" w:hAnsi="Arial Narrow"/>
                <w:noProof/>
                <w:sz w:val="14"/>
                <w:szCs w:val="14"/>
              </w:rPr>
              <w:drawing>
                <wp:inline distT="0" distB="0" distL="0" distR="0" wp14:anchorId="62A750AF" wp14:editId="461C8C3B">
                  <wp:extent cx="492760" cy="274955"/>
                  <wp:effectExtent l="0" t="0" r="2540" b="4445"/>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92760" cy="274955"/>
                          </a:xfrm>
                          <a:prstGeom prst="rect">
                            <a:avLst/>
                          </a:prstGeom>
                        </pic:spPr>
                      </pic:pic>
                    </a:graphicData>
                  </a:graphic>
                </wp:inline>
              </w:drawing>
            </w:r>
          </w:p>
        </w:tc>
        <w:tc>
          <w:tcPr>
            <w:tcW w:w="993" w:type="dxa"/>
          </w:tcPr>
          <w:p w14:paraId="66FC15B1" w14:textId="2090190B" w:rsidR="002C5CD3" w:rsidRPr="00D57248" w:rsidRDefault="00A54D9F" w:rsidP="00585C03">
            <w:pPr>
              <w:rPr>
                <w:rFonts w:ascii="Arial Narrow" w:hAnsi="Arial Narrow"/>
                <w:sz w:val="14"/>
                <w:szCs w:val="14"/>
              </w:rPr>
            </w:pPr>
            <w:r>
              <w:rPr>
                <w:rFonts w:ascii="Arial Narrow" w:hAnsi="Arial Narrow"/>
                <w:noProof/>
                <w:sz w:val="14"/>
                <w:szCs w:val="14"/>
              </w:rPr>
              <w:drawing>
                <wp:inline distT="0" distB="0" distL="0" distR="0" wp14:anchorId="531D91C3" wp14:editId="685A6D5A">
                  <wp:extent cx="493395" cy="249555"/>
                  <wp:effectExtent l="0" t="0" r="1905" b="444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93395" cy="249555"/>
                          </a:xfrm>
                          <a:prstGeom prst="rect">
                            <a:avLst/>
                          </a:prstGeom>
                        </pic:spPr>
                      </pic:pic>
                    </a:graphicData>
                  </a:graphic>
                </wp:inline>
              </w:drawing>
            </w:r>
          </w:p>
        </w:tc>
        <w:tc>
          <w:tcPr>
            <w:tcW w:w="1134" w:type="dxa"/>
          </w:tcPr>
          <w:p w14:paraId="12CC1EEF" w14:textId="7162D889" w:rsidR="002C5CD3" w:rsidRPr="00D57248" w:rsidRDefault="00A54D9F" w:rsidP="00585C03">
            <w:pPr>
              <w:rPr>
                <w:rFonts w:ascii="Arial Narrow" w:hAnsi="Arial Narrow"/>
                <w:sz w:val="14"/>
                <w:szCs w:val="14"/>
              </w:rPr>
            </w:pPr>
            <w:r>
              <w:rPr>
                <w:rFonts w:ascii="Arial Narrow" w:hAnsi="Arial Narrow"/>
                <w:noProof/>
                <w:sz w:val="14"/>
                <w:szCs w:val="14"/>
              </w:rPr>
              <w:drawing>
                <wp:inline distT="0" distB="0" distL="0" distR="0" wp14:anchorId="7819FE78" wp14:editId="642D5EB2">
                  <wp:extent cx="582930" cy="570865"/>
                  <wp:effectExtent l="0" t="0" r="1270" b="63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2930" cy="570865"/>
                          </a:xfrm>
                          <a:prstGeom prst="rect">
                            <a:avLst/>
                          </a:prstGeom>
                        </pic:spPr>
                      </pic:pic>
                    </a:graphicData>
                  </a:graphic>
                </wp:inline>
              </w:drawing>
            </w:r>
          </w:p>
        </w:tc>
        <w:tc>
          <w:tcPr>
            <w:tcW w:w="1136" w:type="dxa"/>
          </w:tcPr>
          <w:p w14:paraId="3537056B" w14:textId="4186D378" w:rsidR="00FA7FA9" w:rsidRPr="00D57248" w:rsidRDefault="00EA13E3" w:rsidP="00585C03">
            <w:pPr>
              <w:rPr>
                <w:rFonts w:ascii="Arial Narrow" w:hAnsi="Arial Narrow"/>
                <w:sz w:val="14"/>
                <w:szCs w:val="14"/>
              </w:rPr>
            </w:pPr>
            <w:r>
              <w:rPr>
                <w:rFonts w:ascii="Arial Narrow" w:hAnsi="Arial Narrow"/>
                <w:noProof/>
                <w:sz w:val="14"/>
                <w:szCs w:val="14"/>
              </w:rPr>
              <w:drawing>
                <wp:inline distT="0" distB="0" distL="0" distR="0" wp14:anchorId="63A54D3F" wp14:editId="19A8460E">
                  <wp:extent cx="582930" cy="558800"/>
                  <wp:effectExtent l="0" t="0" r="127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82930" cy="558800"/>
                          </a:xfrm>
                          <a:prstGeom prst="rect">
                            <a:avLst/>
                          </a:prstGeom>
                        </pic:spPr>
                      </pic:pic>
                    </a:graphicData>
                  </a:graphic>
                </wp:inline>
              </w:drawing>
            </w:r>
          </w:p>
        </w:tc>
        <w:tc>
          <w:tcPr>
            <w:tcW w:w="1133" w:type="dxa"/>
          </w:tcPr>
          <w:p w14:paraId="60D9F176" w14:textId="195C570E" w:rsidR="002C5CD3" w:rsidRPr="00D57248" w:rsidRDefault="00EA13E3" w:rsidP="00585C03">
            <w:pPr>
              <w:rPr>
                <w:rFonts w:ascii="Arial Narrow" w:hAnsi="Arial Narrow"/>
                <w:sz w:val="14"/>
                <w:szCs w:val="14"/>
              </w:rPr>
            </w:pPr>
            <w:r>
              <w:rPr>
                <w:rFonts w:ascii="Arial Narrow" w:hAnsi="Arial Narrow"/>
                <w:noProof/>
                <w:sz w:val="14"/>
                <w:szCs w:val="14"/>
              </w:rPr>
              <w:drawing>
                <wp:inline distT="0" distB="0" distL="0" distR="0" wp14:anchorId="068466BE" wp14:editId="292E8A34">
                  <wp:extent cx="582295" cy="535305"/>
                  <wp:effectExtent l="0" t="0" r="190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82295" cy="535305"/>
                          </a:xfrm>
                          <a:prstGeom prst="rect">
                            <a:avLst/>
                          </a:prstGeom>
                        </pic:spPr>
                      </pic:pic>
                    </a:graphicData>
                  </a:graphic>
                </wp:inline>
              </w:drawing>
            </w:r>
          </w:p>
        </w:tc>
        <w:tc>
          <w:tcPr>
            <w:tcW w:w="992" w:type="dxa"/>
          </w:tcPr>
          <w:p w14:paraId="3BAAAB37" w14:textId="0D3B59FC" w:rsidR="00673E5E" w:rsidRPr="00D57248" w:rsidRDefault="00EA13E3" w:rsidP="00585C03">
            <w:pPr>
              <w:rPr>
                <w:rFonts w:ascii="Arial Narrow" w:hAnsi="Arial Narrow"/>
                <w:sz w:val="14"/>
                <w:szCs w:val="14"/>
              </w:rPr>
            </w:pPr>
            <w:r>
              <w:rPr>
                <w:rFonts w:ascii="Arial Narrow" w:hAnsi="Arial Narrow"/>
                <w:noProof/>
                <w:sz w:val="14"/>
                <w:szCs w:val="14"/>
              </w:rPr>
              <w:drawing>
                <wp:inline distT="0" distB="0" distL="0" distR="0" wp14:anchorId="7B8D7089" wp14:editId="58ACA730">
                  <wp:extent cx="492760" cy="238760"/>
                  <wp:effectExtent l="0" t="0" r="2540" b="2540"/>
                  <wp:docPr id="16" name="Picture 16" descr="A diagram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hous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492760" cy="238760"/>
                          </a:xfrm>
                          <a:prstGeom prst="rect">
                            <a:avLst/>
                          </a:prstGeom>
                        </pic:spPr>
                      </pic:pic>
                    </a:graphicData>
                  </a:graphic>
                </wp:inline>
              </w:drawing>
            </w:r>
          </w:p>
        </w:tc>
        <w:tc>
          <w:tcPr>
            <w:tcW w:w="992" w:type="dxa"/>
          </w:tcPr>
          <w:p w14:paraId="06887B15" w14:textId="205D1DCD" w:rsidR="002C5CD3" w:rsidRPr="00D57248" w:rsidRDefault="00367208" w:rsidP="00585C03">
            <w:pPr>
              <w:rPr>
                <w:rFonts w:ascii="Arial Narrow" w:hAnsi="Arial Narrow"/>
                <w:sz w:val="14"/>
                <w:szCs w:val="14"/>
              </w:rPr>
            </w:pPr>
            <w:r>
              <w:rPr>
                <w:rFonts w:ascii="Arial Narrow" w:hAnsi="Arial Narrow"/>
                <w:noProof/>
                <w:sz w:val="14"/>
                <w:szCs w:val="14"/>
              </w:rPr>
              <w:drawing>
                <wp:inline distT="0" distB="0" distL="0" distR="0" wp14:anchorId="2F4D117F" wp14:editId="417904CE">
                  <wp:extent cx="587167" cy="323850"/>
                  <wp:effectExtent l="0" t="0" r="0"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677" cy="327992"/>
                          </a:xfrm>
                          <a:prstGeom prst="rect">
                            <a:avLst/>
                          </a:prstGeom>
                        </pic:spPr>
                      </pic:pic>
                    </a:graphicData>
                  </a:graphic>
                </wp:inline>
              </w:drawing>
            </w:r>
          </w:p>
        </w:tc>
      </w:tr>
      <w:tr w:rsidR="00C31E4E" w:rsidRPr="00D57248" w14:paraId="379EF78A" w14:textId="77777777" w:rsidTr="00F96C87">
        <w:trPr>
          <w:trHeight w:val="258"/>
        </w:trPr>
        <w:tc>
          <w:tcPr>
            <w:tcW w:w="236" w:type="dxa"/>
          </w:tcPr>
          <w:p w14:paraId="34BAB8A6" w14:textId="77777777" w:rsidR="00C31E4E" w:rsidRPr="00D57248" w:rsidRDefault="00C31E4E" w:rsidP="00585C03">
            <w:pPr>
              <w:rPr>
                <w:rFonts w:ascii="Arial Narrow" w:hAnsi="Arial Narrow"/>
                <w:sz w:val="14"/>
                <w:szCs w:val="14"/>
              </w:rPr>
            </w:pPr>
          </w:p>
        </w:tc>
        <w:tc>
          <w:tcPr>
            <w:tcW w:w="897" w:type="dxa"/>
          </w:tcPr>
          <w:p w14:paraId="7A4A78E4" w14:textId="0CAD59C6" w:rsidR="00C31E4E" w:rsidRPr="006F3A97" w:rsidRDefault="00C31E4E" w:rsidP="00585C03">
            <w:pPr>
              <w:rPr>
                <w:rFonts w:ascii="Arial Narrow" w:hAnsi="Arial Narrow"/>
                <w:sz w:val="12"/>
                <w:szCs w:val="12"/>
              </w:rPr>
            </w:pPr>
            <w:r w:rsidRPr="006F3A97">
              <w:rPr>
                <w:rFonts w:ascii="Arial Narrow" w:hAnsi="Arial Narrow"/>
                <w:sz w:val="12"/>
                <w:szCs w:val="12"/>
              </w:rPr>
              <w:t>Structure activity relationships</w:t>
            </w:r>
          </w:p>
        </w:tc>
        <w:tc>
          <w:tcPr>
            <w:tcW w:w="992" w:type="dxa"/>
          </w:tcPr>
          <w:p w14:paraId="160CB2B3" w14:textId="2255B141" w:rsidR="00C31E4E" w:rsidRPr="00B57098" w:rsidRDefault="00066B69" w:rsidP="00585C03">
            <w:pPr>
              <w:rPr>
                <w:rFonts w:ascii="Arial Narrow" w:hAnsi="Arial Narrow"/>
                <w:sz w:val="10"/>
                <w:szCs w:val="10"/>
              </w:rPr>
            </w:pPr>
            <w:r w:rsidRPr="00B57098">
              <w:rPr>
                <w:rFonts w:ascii="Arial Narrow" w:hAnsi="Arial Narrow"/>
                <w:sz w:val="10"/>
                <w:szCs w:val="10"/>
              </w:rPr>
              <w:t xml:space="preserve">Template </w:t>
            </w:r>
            <w:r w:rsidR="009D559D" w:rsidRPr="00B57098">
              <w:rPr>
                <w:rFonts w:ascii="Arial Narrow" w:hAnsi="Arial Narrow"/>
                <w:sz w:val="10"/>
                <w:szCs w:val="10"/>
              </w:rPr>
              <w:t xml:space="preserve">/ proto-typical opiate </w:t>
            </w:r>
          </w:p>
        </w:tc>
        <w:tc>
          <w:tcPr>
            <w:tcW w:w="993" w:type="dxa"/>
          </w:tcPr>
          <w:p w14:paraId="003037DA" w14:textId="5F4CB3CF" w:rsidR="00C31E4E" w:rsidRPr="00B57098" w:rsidRDefault="00A54D9F" w:rsidP="00585C03">
            <w:pPr>
              <w:rPr>
                <w:rFonts w:ascii="Arial Narrow" w:hAnsi="Arial Narrow"/>
                <w:sz w:val="10"/>
                <w:szCs w:val="10"/>
              </w:rPr>
            </w:pPr>
            <w:r w:rsidRPr="00B57098">
              <w:rPr>
                <w:rFonts w:ascii="Arial Narrow" w:hAnsi="Arial Narrow"/>
                <w:sz w:val="10"/>
                <w:szCs w:val="10"/>
              </w:rPr>
              <w:t>Substitution of methyl group for hydroxyl group on carbon 3</w:t>
            </w:r>
          </w:p>
        </w:tc>
        <w:tc>
          <w:tcPr>
            <w:tcW w:w="1134" w:type="dxa"/>
          </w:tcPr>
          <w:p w14:paraId="54DB49DC" w14:textId="7B467E18" w:rsidR="008C4325" w:rsidRPr="00B57098" w:rsidRDefault="00A54D9F" w:rsidP="00585C03">
            <w:pPr>
              <w:rPr>
                <w:rFonts w:ascii="Arial Narrow" w:hAnsi="Arial Narrow"/>
                <w:sz w:val="10"/>
                <w:szCs w:val="10"/>
              </w:rPr>
            </w:pPr>
            <w:r w:rsidRPr="00B57098">
              <w:rPr>
                <w:rFonts w:ascii="Arial Narrow" w:hAnsi="Arial Narrow"/>
                <w:sz w:val="10"/>
                <w:szCs w:val="10"/>
              </w:rPr>
              <w:t>Carbonyl group instead of hydroxyl on carbons 6</w:t>
            </w:r>
            <w:r w:rsidR="008C4325" w:rsidRPr="00B57098">
              <w:rPr>
                <w:rFonts w:ascii="Arial Narrow" w:hAnsi="Arial Narrow"/>
                <w:sz w:val="10"/>
                <w:szCs w:val="10"/>
              </w:rPr>
              <w:t xml:space="preserve"> (therefore no active metabolite produced)</w:t>
            </w:r>
            <w:r w:rsidRPr="00B57098">
              <w:rPr>
                <w:rFonts w:ascii="Arial Narrow" w:hAnsi="Arial Narrow"/>
                <w:sz w:val="10"/>
                <w:szCs w:val="10"/>
              </w:rPr>
              <w:t>, and lacks double bond between carbons 7 &amp; 8</w:t>
            </w:r>
            <w:r w:rsidR="008C4325" w:rsidRPr="00B57098">
              <w:rPr>
                <w:rFonts w:ascii="Arial Narrow" w:hAnsi="Arial Narrow"/>
                <w:sz w:val="10"/>
                <w:szCs w:val="10"/>
              </w:rPr>
              <w:t xml:space="preserve"> </w:t>
            </w:r>
          </w:p>
        </w:tc>
        <w:tc>
          <w:tcPr>
            <w:tcW w:w="1276" w:type="dxa"/>
          </w:tcPr>
          <w:p w14:paraId="1A525D54" w14:textId="77777777" w:rsidR="00C31E4E" w:rsidRPr="00B57098" w:rsidRDefault="00890D5D" w:rsidP="00585C03">
            <w:pPr>
              <w:rPr>
                <w:rFonts w:ascii="Arial Narrow" w:hAnsi="Arial Narrow"/>
                <w:sz w:val="10"/>
                <w:szCs w:val="10"/>
              </w:rPr>
            </w:pPr>
            <w:r w:rsidRPr="00B57098">
              <w:rPr>
                <w:rFonts w:ascii="Arial Narrow" w:hAnsi="Arial Narrow"/>
                <w:sz w:val="10"/>
                <w:szCs w:val="10"/>
              </w:rPr>
              <w:t>Similar to codeine – but has hydroxyl group at carbon-14</w:t>
            </w:r>
          </w:p>
          <w:p w14:paraId="797C093F" w14:textId="77777777" w:rsidR="00890D5D" w:rsidRPr="00B57098" w:rsidRDefault="00890D5D" w:rsidP="00585C03">
            <w:pPr>
              <w:rPr>
                <w:rFonts w:ascii="Arial Narrow" w:hAnsi="Arial Narrow"/>
                <w:sz w:val="10"/>
                <w:szCs w:val="10"/>
              </w:rPr>
            </w:pPr>
            <w:r w:rsidRPr="00B57098">
              <w:rPr>
                <w:rFonts w:ascii="Arial Narrow" w:hAnsi="Arial Narrow"/>
                <w:sz w:val="10"/>
                <w:szCs w:val="10"/>
              </w:rPr>
              <w:t>7-8 dihydro (rather than double bond)</w:t>
            </w:r>
          </w:p>
          <w:p w14:paraId="7BAD6871" w14:textId="5EB61565" w:rsidR="00890D5D" w:rsidRPr="00B57098" w:rsidRDefault="00890D5D" w:rsidP="00585C03">
            <w:pPr>
              <w:rPr>
                <w:rFonts w:ascii="Arial Narrow" w:hAnsi="Arial Narrow"/>
                <w:sz w:val="10"/>
                <w:szCs w:val="10"/>
              </w:rPr>
            </w:pPr>
            <w:r w:rsidRPr="00B57098">
              <w:rPr>
                <w:rFonts w:ascii="Arial Narrow" w:hAnsi="Arial Narrow"/>
                <w:sz w:val="10"/>
                <w:szCs w:val="10"/>
              </w:rPr>
              <w:t>Carbonyl group (instead of hydroxyl group of codeine)</w:t>
            </w:r>
          </w:p>
        </w:tc>
        <w:tc>
          <w:tcPr>
            <w:tcW w:w="1276" w:type="dxa"/>
          </w:tcPr>
          <w:p w14:paraId="468CB860" w14:textId="77777777" w:rsidR="00C31E4E" w:rsidRPr="00B57098" w:rsidRDefault="00C31E4E" w:rsidP="00500CC9">
            <w:pPr>
              <w:rPr>
                <w:rFonts w:ascii="Arial Narrow" w:hAnsi="Arial Narrow"/>
                <w:sz w:val="10"/>
                <w:szCs w:val="10"/>
              </w:rPr>
            </w:pPr>
          </w:p>
        </w:tc>
        <w:tc>
          <w:tcPr>
            <w:tcW w:w="991" w:type="dxa"/>
          </w:tcPr>
          <w:p w14:paraId="648D0141" w14:textId="77777777" w:rsidR="00C31E4E" w:rsidRPr="00B57098" w:rsidRDefault="00C31E4E" w:rsidP="00585C03">
            <w:pPr>
              <w:rPr>
                <w:rFonts w:ascii="Arial Narrow" w:hAnsi="Arial Narrow"/>
                <w:sz w:val="10"/>
                <w:szCs w:val="10"/>
              </w:rPr>
            </w:pPr>
            <w:r w:rsidRPr="00B57098">
              <w:rPr>
                <w:rFonts w:ascii="Arial Narrow" w:hAnsi="Arial Narrow"/>
                <w:sz w:val="10"/>
                <w:szCs w:val="10"/>
              </w:rPr>
              <w:t xml:space="preserve">Similar to LAs, tertiary amine, ester and phenyl group </w:t>
            </w:r>
          </w:p>
          <w:p w14:paraId="417F8031" w14:textId="77777777" w:rsidR="003A74FE" w:rsidRPr="00B57098" w:rsidRDefault="003A74FE" w:rsidP="00585C03">
            <w:pPr>
              <w:rPr>
                <w:rFonts w:ascii="Arial Narrow" w:hAnsi="Arial Narrow"/>
                <w:sz w:val="10"/>
                <w:szCs w:val="10"/>
              </w:rPr>
            </w:pPr>
          </w:p>
          <w:p w14:paraId="1F8A287F" w14:textId="515F1A2C" w:rsidR="00C31E4E" w:rsidRPr="00B57098" w:rsidRDefault="00C31E4E" w:rsidP="00585C03">
            <w:pPr>
              <w:rPr>
                <w:rFonts w:ascii="Arial Narrow" w:hAnsi="Arial Narrow"/>
                <w:sz w:val="10"/>
                <w:szCs w:val="10"/>
              </w:rPr>
            </w:pPr>
            <w:r w:rsidRPr="00B57098">
              <w:rPr>
                <w:rFonts w:ascii="Arial Narrow" w:hAnsi="Arial Narrow"/>
                <w:sz w:val="10"/>
                <w:szCs w:val="10"/>
              </w:rPr>
              <w:t xml:space="preserve">Similar </w:t>
            </w:r>
            <w:r w:rsidR="003A74FE" w:rsidRPr="00B57098">
              <w:rPr>
                <w:rFonts w:ascii="Arial Narrow" w:hAnsi="Arial Narrow"/>
                <w:sz w:val="10"/>
                <w:szCs w:val="10"/>
              </w:rPr>
              <w:t xml:space="preserve">structurally </w:t>
            </w:r>
            <w:r w:rsidRPr="00B57098">
              <w:rPr>
                <w:rFonts w:ascii="Arial Narrow" w:hAnsi="Arial Narrow"/>
                <w:sz w:val="10"/>
                <w:szCs w:val="10"/>
              </w:rPr>
              <w:t>to atropine</w:t>
            </w:r>
            <w:r w:rsidR="003A74FE" w:rsidRPr="00B57098">
              <w:rPr>
                <w:rFonts w:ascii="Arial Narrow" w:hAnsi="Arial Narrow"/>
                <w:sz w:val="10"/>
                <w:szCs w:val="10"/>
              </w:rPr>
              <w:t xml:space="preserve">! </w:t>
            </w:r>
          </w:p>
        </w:tc>
        <w:tc>
          <w:tcPr>
            <w:tcW w:w="1134" w:type="dxa"/>
          </w:tcPr>
          <w:p w14:paraId="12406003" w14:textId="52397240" w:rsidR="00C31E4E" w:rsidRPr="00B57098" w:rsidRDefault="00A54D9F" w:rsidP="00585C03">
            <w:pPr>
              <w:rPr>
                <w:rFonts w:ascii="Arial Narrow" w:hAnsi="Arial Narrow"/>
                <w:sz w:val="10"/>
                <w:szCs w:val="10"/>
              </w:rPr>
            </w:pPr>
            <w:r w:rsidRPr="00B57098">
              <w:rPr>
                <w:rFonts w:ascii="Arial Narrow" w:hAnsi="Arial Narrow"/>
                <w:sz w:val="10"/>
                <w:szCs w:val="10"/>
              </w:rPr>
              <w:t xml:space="preserve">Contain the phenanthrene nucleus of morphine but are manufactured not modified </w:t>
            </w:r>
            <w:r w:rsidR="002E6487" w:rsidRPr="00B57098">
              <w:rPr>
                <w:rFonts w:ascii="Arial Narrow" w:hAnsi="Arial Narrow"/>
                <w:sz w:val="10"/>
                <w:szCs w:val="10"/>
              </w:rPr>
              <w:t xml:space="preserve">from </w:t>
            </w:r>
            <w:r w:rsidRPr="00B57098">
              <w:rPr>
                <w:rFonts w:ascii="Arial Narrow" w:hAnsi="Arial Narrow"/>
                <w:sz w:val="10"/>
                <w:szCs w:val="10"/>
              </w:rPr>
              <w:t xml:space="preserve">morphine </w:t>
            </w:r>
          </w:p>
        </w:tc>
        <w:tc>
          <w:tcPr>
            <w:tcW w:w="851" w:type="dxa"/>
          </w:tcPr>
          <w:p w14:paraId="4AB01EB1" w14:textId="5D5A4038" w:rsidR="00C31E4E" w:rsidRPr="00B57098" w:rsidRDefault="008356F4" w:rsidP="00585C03">
            <w:pPr>
              <w:rPr>
                <w:rFonts w:ascii="Arial Narrow" w:hAnsi="Arial Narrow"/>
                <w:sz w:val="10"/>
                <w:szCs w:val="10"/>
              </w:rPr>
            </w:pPr>
            <w:r w:rsidRPr="00B57098">
              <w:rPr>
                <w:rFonts w:ascii="Arial Narrow" w:hAnsi="Arial Narrow"/>
                <w:sz w:val="10"/>
                <w:szCs w:val="10"/>
              </w:rPr>
              <w:t>No chiral centre</w:t>
            </w:r>
          </w:p>
        </w:tc>
        <w:tc>
          <w:tcPr>
            <w:tcW w:w="993" w:type="dxa"/>
          </w:tcPr>
          <w:p w14:paraId="619650B4" w14:textId="4067CD5C" w:rsidR="00C31E4E" w:rsidRPr="00B57098" w:rsidRDefault="008356F4" w:rsidP="00585C03">
            <w:pPr>
              <w:rPr>
                <w:rFonts w:ascii="Arial Narrow" w:hAnsi="Arial Narrow"/>
                <w:sz w:val="10"/>
                <w:szCs w:val="10"/>
              </w:rPr>
            </w:pPr>
            <w:r w:rsidRPr="00B57098">
              <w:rPr>
                <w:rFonts w:ascii="Arial Narrow" w:hAnsi="Arial Narrow"/>
                <w:sz w:val="10"/>
                <w:szCs w:val="10"/>
              </w:rPr>
              <w:t xml:space="preserve">No chiral centre </w:t>
            </w:r>
          </w:p>
        </w:tc>
        <w:tc>
          <w:tcPr>
            <w:tcW w:w="1134" w:type="dxa"/>
          </w:tcPr>
          <w:p w14:paraId="5EA2F283" w14:textId="5E90148F" w:rsidR="00C31E4E" w:rsidRPr="00B57098" w:rsidRDefault="007B6C15" w:rsidP="00585C03">
            <w:pPr>
              <w:rPr>
                <w:rFonts w:ascii="Arial Narrow" w:hAnsi="Arial Narrow"/>
                <w:sz w:val="10"/>
                <w:szCs w:val="10"/>
              </w:rPr>
            </w:pPr>
            <w:r w:rsidRPr="00B57098">
              <w:rPr>
                <w:rFonts w:ascii="Arial Narrow" w:hAnsi="Arial Narrow"/>
                <w:sz w:val="10"/>
                <w:szCs w:val="10"/>
              </w:rPr>
              <w:t xml:space="preserve">Ester linkage for </w:t>
            </w:r>
            <w:proofErr w:type="spellStart"/>
            <w:r w:rsidRPr="00B57098">
              <w:rPr>
                <w:rFonts w:ascii="Arial Narrow" w:hAnsi="Arial Narrow"/>
                <w:sz w:val="10"/>
                <w:szCs w:val="10"/>
              </w:rPr>
              <w:t>esterases</w:t>
            </w:r>
            <w:proofErr w:type="spellEnd"/>
            <w:r w:rsidRPr="00B57098">
              <w:rPr>
                <w:rFonts w:ascii="Arial Narrow" w:hAnsi="Arial Narrow"/>
                <w:sz w:val="10"/>
                <w:szCs w:val="10"/>
              </w:rPr>
              <w:t xml:space="preserve"> </w:t>
            </w:r>
            <w:r w:rsidR="00307D45" w:rsidRPr="00B57098">
              <w:rPr>
                <w:rFonts w:ascii="Arial Narrow" w:hAnsi="Arial Narrow"/>
                <w:sz w:val="10"/>
                <w:szCs w:val="10"/>
              </w:rPr>
              <w:t xml:space="preserve">to metabolise </w:t>
            </w:r>
          </w:p>
        </w:tc>
        <w:tc>
          <w:tcPr>
            <w:tcW w:w="1136" w:type="dxa"/>
          </w:tcPr>
          <w:p w14:paraId="4A5CEEAF" w14:textId="4D84D0AE" w:rsidR="009E461B" w:rsidRPr="00B57098" w:rsidRDefault="00C26911" w:rsidP="00585C03">
            <w:pPr>
              <w:rPr>
                <w:rFonts w:ascii="Arial Narrow" w:hAnsi="Arial Narrow"/>
                <w:sz w:val="10"/>
                <w:szCs w:val="10"/>
              </w:rPr>
            </w:pPr>
            <w:r w:rsidRPr="00B57098">
              <w:rPr>
                <w:rFonts w:ascii="Arial Narrow" w:hAnsi="Arial Narrow"/>
                <w:sz w:val="10"/>
                <w:szCs w:val="10"/>
              </w:rPr>
              <w:t>Racemic, s</w:t>
            </w:r>
            <w:r w:rsidR="009E461B" w:rsidRPr="00B57098">
              <w:rPr>
                <w:rFonts w:ascii="Arial Narrow" w:hAnsi="Arial Narrow"/>
                <w:sz w:val="10"/>
                <w:szCs w:val="10"/>
              </w:rPr>
              <w:t>tructurally unrelated to morphine</w:t>
            </w:r>
          </w:p>
          <w:p w14:paraId="7613DE33" w14:textId="0537B168" w:rsidR="000874FC" w:rsidRPr="00B57098" w:rsidRDefault="000874FC" w:rsidP="00585C03">
            <w:pPr>
              <w:rPr>
                <w:rFonts w:ascii="Arial Narrow" w:hAnsi="Arial Narrow"/>
                <w:sz w:val="10"/>
                <w:szCs w:val="10"/>
              </w:rPr>
            </w:pPr>
            <w:r w:rsidRPr="00B57098">
              <w:rPr>
                <w:rFonts w:ascii="Arial Narrow" w:hAnsi="Arial Narrow"/>
                <w:sz w:val="10"/>
                <w:szCs w:val="10"/>
              </w:rPr>
              <w:t>L-methadone = opioid agonist</w:t>
            </w:r>
          </w:p>
          <w:p w14:paraId="2C3E85B9" w14:textId="7245D113" w:rsidR="000874FC" w:rsidRPr="00B57098" w:rsidRDefault="000874FC" w:rsidP="00585C03">
            <w:pPr>
              <w:rPr>
                <w:rFonts w:ascii="Arial Narrow" w:hAnsi="Arial Narrow"/>
                <w:sz w:val="10"/>
                <w:szCs w:val="10"/>
              </w:rPr>
            </w:pPr>
            <w:r w:rsidRPr="00B57098">
              <w:rPr>
                <w:rFonts w:ascii="Arial Narrow" w:hAnsi="Arial Narrow"/>
                <w:sz w:val="10"/>
                <w:szCs w:val="10"/>
              </w:rPr>
              <w:t xml:space="preserve">D-methadone = NMDA antagonist </w:t>
            </w:r>
            <w:r w:rsidR="008D5934" w:rsidRPr="00B57098">
              <w:rPr>
                <w:rFonts w:ascii="Arial Narrow" w:hAnsi="Arial Narrow"/>
                <w:sz w:val="10"/>
                <w:szCs w:val="10"/>
              </w:rPr>
              <w:t>(attenuate tolerance/</w:t>
            </w:r>
            <w:r w:rsidR="00314767" w:rsidRPr="00B57098">
              <w:rPr>
                <w:rFonts w:ascii="Arial Narrow" w:hAnsi="Arial Narrow"/>
                <w:sz w:val="10"/>
                <w:szCs w:val="10"/>
              </w:rPr>
              <w:t xml:space="preserve"> </w:t>
            </w:r>
            <w:r w:rsidR="008D5934" w:rsidRPr="00B57098">
              <w:rPr>
                <w:rFonts w:ascii="Arial Narrow" w:hAnsi="Arial Narrow"/>
                <w:sz w:val="10"/>
                <w:szCs w:val="10"/>
              </w:rPr>
              <w:t>withdrawal)</w:t>
            </w:r>
          </w:p>
        </w:tc>
        <w:tc>
          <w:tcPr>
            <w:tcW w:w="1133" w:type="dxa"/>
          </w:tcPr>
          <w:p w14:paraId="1A592687" w14:textId="6927C4D5" w:rsidR="00A0319F" w:rsidRPr="00B57098" w:rsidRDefault="00A0319F" w:rsidP="00A0319F">
            <w:pPr>
              <w:rPr>
                <w:rFonts w:ascii="Arial Narrow" w:hAnsi="Arial Narrow"/>
                <w:sz w:val="10"/>
                <w:szCs w:val="10"/>
              </w:rPr>
            </w:pPr>
            <w:r w:rsidRPr="00B57098">
              <w:rPr>
                <w:rFonts w:ascii="Arial Narrow" w:hAnsi="Arial Narrow"/>
                <w:sz w:val="10"/>
                <w:szCs w:val="10"/>
              </w:rPr>
              <w:t xml:space="preserve">Pro-drug </w:t>
            </w:r>
          </w:p>
          <w:p w14:paraId="59292F1B" w14:textId="1CAB5C2F" w:rsidR="00096E60" w:rsidRPr="00B57098" w:rsidRDefault="00096E60" w:rsidP="00096E60">
            <w:pPr>
              <w:rPr>
                <w:rFonts w:ascii="Arial Narrow" w:hAnsi="Arial Narrow"/>
                <w:sz w:val="10"/>
                <w:szCs w:val="10"/>
              </w:rPr>
            </w:pPr>
            <w:r w:rsidRPr="00B57098">
              <w:rPr>
                <w:rFonts w:ascii="Arial Narrow" w:hAnsi="Arial Narrow"/>
                <w:sz w:val="10"/>
                <w:szCs w:val="10"/>
              </w:rPr>
              <w:t>Racemic;</w:t>
            </w:r>
          </w:p>
          <w:p w14:paraId="74FC303E" w14:textId="4DD601C7" w:rsidR="00096E60" w:rsidRPr="00B57098" w:rsidRDefault="00F73FCD" w:rsidP="00096E60">
            <w:pPr>
              <w:rPr>
                <w:rFonts w:ascii="Arial Narrow" w:hAnsi="Arial Narrow"/>
                <w:sz w:val="10"/>
                <w:szCs w:val="10"/>
              </w:rPr>
            </w:pPr>
            <w:r>
              <w:rPr>
                <w:rFonts w:ascii="Arial Narrow" w:hAnsi="Arial Narrow"/>
                <w:sz w:val="10"/>
                <w:szCs w:val="10"/>
              </w:rPr>
              <w:t>R</w:t>
            </w:r>
            <w:r w:rsidR="00096E60" w:rsidRPr="00B57098">
              <w:rPr>
                <w:rFonts w:ascii="Arial Narrow" w:hAnsi="Arial Narrow"/>
                <w:sz w:val="10"/>
                <w:szCs w:val="10"/>
              </w:rPr>
              <w:t xml:space="preserve">(+) tramadol = 4 times more potent MOP R and 5HT reuptake </w:t>
            </w:r>
          </w:p>
          <w:p w14:paraId="759CE6E4" w14:textId="5E5DC185" w:rsidR="00C31E4E" w:rsidRPr="00B57098" w:rsidRDefault="00F73FCD" w:rsidP="00585C03">
            <w:pPr>
              <w:rPr>
                <w:rFonts w:ascii="Arial Narrow" w:hAnsi="Arial Narrow"/>
                <w:sz w:val="10"/>
                <w:szCs w:val="10"/>
              </w:rPr>
            </w:pPr>
            <w:r>
              <w:rPr>
                <w:rFonts w:ascii="Arial Narrow" w:hAnsi="Arial Narrow"/>
                <w:sz w:val="10"/>
                <w:szCs w:val="10"/>
              </w:rPr>
              <w:t>S</w:t>
            </w:r>
            <w:r w:rsidR="00096E60" w:rsidRPr="00B57098">
              <w:rPr>
                <w:rFonts w:ascii="Arial Narrow" w:hAnsi="Arial Narrow"/>
                <w:sz w:val="10"/>
                <w:szCs w:val="10"/>
              </w:rPr>
              <w:t xml:space="preserve">(-) tramadol = NA reuptake </w:t>
            </w:r>
          </w:p>
        </w:tc>
        <w:tc>
          <w:tcPr>
            <w:tcW w:w="992" w:type="dxa"/>
          </w:tcPr>
          <w:p w14:paraId="1F52AD1F" w14:textId="32FA2FF9" w:rsidR="00C31E4E" w:rsidRPr="00B57098" w:rsidRDefault="00EB5C59" w:rsidP="00585C03">
            <w:pPr>
              <w:rPr>
                <w:rFonts w:ascii="Arial Narrow" w:hAnsi="Arial Narrow"/>
                <w:sz w:val="10"/>
                <w:szCs w:val="10"/>
              </w:rPr>
            </w:pPr>
            <w:r w:rsidRPr="00B57098">
              <w:rPr>
                <w:rFonts w:ascii="Arial Narrow" w:hAnsi="Arial Narrow"/>
                <w:sz w:val="10"/>
                <w:szCs w:val="10"/>
              </w:rPr>
              <w:t>Non-racemic</w:t>
            </w:r>
            <w:r w:rsidR="00F02571">
              <w:rPr>
                <w:rFonts w:ascii="Arial Narrow" w:hAnsi="Arial Narrow"/>
                <w:sz w:val="10"/>
                <w:szCs w:val="10"/>
              </w:rPr>
              <w:t xml:space="preserve">, has two chiral centres and exists as 4 enantiomers. But we use the single (R,R) stereoisomer </w:t>
            </w:r>
          </w:p>
        </w:tc>
        <w:tc>
          <w:tcPr>
            <w:tcW w:w="992" w:type="dxa"/>
          </w:tcPr>
          <w:p w14:paraId="4C52778D" w14:textId="54A9EC90" w:rsidR="00BC7663" w:rsidRPr="00B57098" w:rsidRDefault="008356F4" w:rsidP="00585C03">
            <w:pPr>
              <w:rPr>
                <w:rFonts w:ascii="Arial Narrow" w:hAnsi="Arial Narrow"/>
                <w:sz w:val="10"/>
                <w:szCs w:val="10"/>
              </w:rPr>
            </w:pPr>
            <w:r w:rsidRPr="00B57098">
              <w:rPr>
                <w:rFonts w:ascii="Arial Narrow" w:hAnsi="Arial Narrow"/>
                <w:sz w:val="10"/>
                <w:szCs w:val="10"/>
              </w:rPr>
              <w:t xml:space="preserve">Pure competitive </w:t>
            </w:r>
            <w:r w:rsidR="00EB5C59" w:rsidRPr="00B57098">
              <w:rPr>
                <w:rFonts w:ascii="Arial Narrow" w:hAnsi="Arial Narrow"/>
                <w:sz w:val="10"/>
                <w:szCs w:val="10"/>
              </w:rPr>
              <w:t>antagonist</w:t>
            </w:r>
          </w:p>
          <w:p w14:paraId="41C82E24" w14:textId="3890BE50" w:rsidR="00BC7663" w:rsidRPr="00B57098" w:rsidRDefault="00BC7663" w:rsidP="00585C03">
            <w:pPr>
              <w:rPr>
                <w:rFonts w:ascii="Arial Narrow" w:hAnsi="Arial Narrow"/>
                <w:sz w:val="10"/>
                <w:szCs w:val="10"/>
              </w:rPr>
            </w:pPr>
            <w:r w:rsidRPr="00B57098">
              <w:rPr>
                <w:rFonts w:ascii="Arial Narrow" w:hAnsi="Arial Narrow"/>
                <w:sz w:val="10"/>
                <w:szCs w:val="10"/>
              </w:rPr>
              <w:t xml:space="preserve">Bulky substitution on the nitrogen atom </w:t>
            </w:r>
            <w:r w:rsidR="00DC2719" w:rsidRPr="00B57098">
              <w:rPr>
                <w:rFonts w:ascii="Arial Narrow" w:hAnsi="Arial Narrow"/>
                <w:sz w:val="10"/>
                <w:szCs w:val="10"/>
              </w:rPr>
              <w:t xml:space="preserve">(amine group) </w:t>
            </w:r>
            <w:r w:rsidR="00D551B1" w:rsidRPr="00B57098">
              <w:rPr>
                <w:rFonts w:ascii="Arial Narrow" w:hAnsi="Arial Narrow"/>
                <w:sz w:val="10"/>
                <w:szCs w:val="10"/>
              </w:rPr>
              <w:t xml:space="preserve">of </w:t>
            </w:r>
            <w:r w:rsidRPr="00B57098">
              <w:rPr>
                <w:rFonts w:ascii="Arial Narrow" w:hAnsi="Arial Narrow"/>
                <w:sz w:val="10"/>
                <w:szCs w:val="10"/>
              </w:rPr>
              <w:t>morphine</w:t>
            </w:r>
            <w:r w:rsidR="00EA13E3" w:rsidRPr="00B57098">
              <w:rPr>
                <w:rFonts w:ascii="Arial Narrow" w:hAnsi="Arial Narrow"/>
                <w:sz w:val="10"/>
                <w:szCs w:val="10"/>
              </w:rPr>
              <w:t xml:space="preserve"> </w:t>
            </w:r>
            <w:r w:rsidR="00D551B1" w:rsidRPr="00B57098">
              <w:rPr>
                <w:rFonts w:ascii="Arial Narrow" w:hAnsi="Arial Narrow"/>
                <w:sz w:val="10"/>
                <w:szCs w:val="10"/>
              </w:rPr>
              <w:t xml:space="preserve">= </w:t>
            </w:r>
            <w:r w:rsidR="00EA13E3" w:rsidRPr="00B57098">
              <w:rPr>
                <w:rFonts w:ascii="Arial Narrow" w:hAnsi="Arial Narrow"/>
                <w:sz w:val="10"/>
                <w:szCs w:val="10"/>
              </w:rPr>
              <w:t xml:space="preserve"> antagonist </w:t>
            </w:r>
          </w:p>
        </w:tc>
      </w:tr>
      <w:tr w:rsidR="002C5CD3" w:rsidRPr="00D57248" w14:paraId="0239F18F" w14:textId="3CE69A8A" w:rsidTr="00F96C87">
        <w:trPr>
          <w:trHeight w:val="258"/>
        </w:trPr>
        <w:tc>
          <w:tcPr>
            <w:tcW w:w="236" w:type="dxa"/>
          </w:tcPr>
          <w:p w14:paraId="0FA6F016" w14:textId="77777777" w:rsidR="002C5CD3" w:rsidRPr="00D57248" w:rsidRDefault="002C5CD3" w:rsidP="00585C03">
            <w:pPr>
              <w:rPr>
                <w:rFonts w:ascii="Arial Narrow" w:hAnsi="Arial Narrow"/>
                <w:sz w:val="14"/>
                <w:szCs w:val="14"/>
              </w:rPr>
            </w:pPr>
          </w:p>
        </w:tc>
        <w:tc>
          <w:tcPr>
            <w:tcW w:w="897" w:type="dxa"/>
          </w:tcPr>
          <w:p w14:paraId="12552BCD" w14:textId="7B112EDB" w:rsidR="002C5CD3" w:rsidRPr="006F3A97" w:rsidRDefault="00325E55" w:rsidP="00585C03">
            <w:pPr>
              <w:rPr>
                <w:rFonts w:ascii="Arial Narrow" w:hAnsi="Arial Narrow"/>
                <w:sz w:val="12"/>
                <w:szCs w:val="12"/>
              </w:rPr>
            </w:pPr>
            <w:r w:rsidRPr="006F3A97">
              <w:rPr>
                <w:rFonts w:ascii="Arial Narrow" w:hAnsi="Arial Narrow"/>
                <w:sz w:val="12"/>
                <w:szCs w:val="12"/>
              </w:rPr>
              <w:t>Agonism</w:t>
            </w:r>
            <w:r w:rsidR="00D87030" w:rsidRPr="006F3A97">
              <w:rPr>
                <w:rFonts w:ascii="Arial Narrow" w:hAnsi="Arial Narrow"/>
                <w:sz w:val="12"/>
                <w:szCs w:val="12"/>
              </w:rPr>
              <w:t xml:space="preserve"> / Receptor</w:t>
            </w:r>
            <w:r w:rsidR="004F528A" w:rsidRPr="006F3A97">
              <w:rPr>
                <w:rFonts w:ascii="Arial Narrow" w:hAnsi="Arial Narrow"/>
                <w:sz w:val="12"/>
                <w:szCs w:val="12"/>
              </w:rPr>
              <w:t xml:space="preserve"> Preference </w:t>
            </w:r>
          </w:p>
        </w:tc>
        <w:tc>
          <w:tcPr>
            <w:tcW w:w="992" w:type="dxa"/>
          </w:tcPr>
          <w:p w14:paraId="687E121A" w14:textId="77777777" w:rsidR="002C5CD3" w:rsidRPr="00B57098" w:rsidRDefault="002C5CD3" w:rsidP="00585C03">
            <w:pPr>
              <w:rPr>
                <w:rFonts w:ascii="Arial Narrow" w:hAnsi="Arial Narrow"/>
                <w:sz w:val="10"/>
                <w:szCs w:val="10"/>
              </w:rPr>
            </w:pPr>
          </w:p>
        </w:tc>
        <w:tc>
          <w:tcPr>
            <w:tcW w:w="993" w:type="dxa"/>
          </w:tcPr>
          <w:p w14:paraId="579C3B92" w14:textId="6C1EB911" w:rsidR="002C5CD3" w:rsidRPr="00B57098" w:rsidRDefault="00E42E0A" w:rsidP="00585C03">
            <w:pPr>
              <w:rPr>
                <w:rFonts w:ascii="Arial Narrow" w:hAnsi="Arial Narrow"/>
                <w:sz w:val="10"/>
                <w:szCs w:val="10"/>
              </w:rPr>
            </w:pPr>
            <w:r>
              <w:rPr>
                <w:rFonts w:ascii="Arial Narrow" w:hAnsi="Arial Narrow"/>
                <w:sz w:val="10"/>
                <w:szCs w:val="10"/>
              </w:rPr>
              <w:t xml:space="preserve">Very weak mu-receptor agonist, relies on metabolism of 10% of dose to morphine </w:t>
            </w:r>
          </w:p>
          <w:p w14:paraId="2E4C77BF" w14:textId="77777777" w:rsidR="00A54D9F" w:rsidRPr="00B57098" w:rsidRDefault="00A54D9F" w:rsidP="00585C03">
            <w:pPr>
              <w:rPr>
                <w:rFonts w:ascii="Arial Narrow" w:hAnsi="Arial Narrow"/>
                <w:sz w:val="10"/>
                <w:szCs w:val="10"/>
              </w:rPr>
            </w:pPr>
          </w:p>
          <w:p w14:paraId="47896199" w14:textId="469A961B" w:rsidR="00F7131D" w:rsidRPr="00B57098" w:rsidRDefault="00F7131D" w:rsidP="00585C03">
            <w:pPr>
              <w:rPr>
                <w:rFonts w:ascii="Arial Narrow" w:hAnsi="Arial Narrow"/>
                <w:sz w:val="10"/>
                <w:szCs w:val="10"/>
              </w:rPr>
            </w:pPr>
          </w:p>
        </w:tc>
        <w:tc>
          <w:tcPr>
            <w:tcW w:w="1134" w:type="dxa"/>
          </w:tcPr>
          <w:p w14:paraId="7C720D2F" w14:textId="77777777" w:rsidR="002C5CD3" w:rsidRPr="00B57098" w:rsidRDefault="002C5CD3" w:rsidP="00585C03">
            <w:pPr>
              <w:rPr>
                <w:rFonts w:ascii="Arial Narrow" w:hAnsi="Arial Narrow"/>
                <w:sz w:val="10"/>
                <w:szCs w:val="10"/>
              </w:rPr>
            </w:pPr>
          </w:p>
        </w:tc>
        <w:tc>
          <w:tcPr>
            <w:tcW w:w="1276" w:type="dxa"/>
          </w:tcPr>
          <w:p w14:paraId="3E70C5C7" w14:textId="3FDE9F07" w:rsidR="002C5CD3" w:rsidRPr="00B57098" w:rsidRDefault="00625DF1" w:rsidP="00585C03">
            <w:pPr>
              <w:rPr>
                <w:rFonts w:ascii="Arial Narrow" w:hAnsi="Arial Narrow"/>
                <w:sz w:val="10"/>
                <w:szCs w:val="10"/>
              </w:rPr>
            </w:pPr>
            <w:r>
              <w:rPr>
                <w:rFonts w:ascii="Arial Narrow" w:hAnsi="Arial Narrow"/>
                <w:sz w:val="10"/>
                <w:szCs w:val="10"/>
              </w:rPr>
              <w:t xml:space="preserve">Metabolite of oxycodone (oxymorphone 19%) is 14 times more potent MOP agonist. </w:t>
            </w:r>
            <w:proofErr w:type="spellStart"/>
            <w:r>
              <w:rPr>
                <w:rFonts w:ascii="Arial Narrow" w:hAnsi="Arial Narrow"/>
                <w:sz w:val="10"/>
                <w:szCs w:val="10"/>
              </w:rPr>
              <w:t>Noroxycodone</w:t>
            </w:r>
            <w:proofErr w:type="spellEnd"/>
            <w:r>
              <w:rPr>
                <w:rFonts w:ascii="Arial Narrow" w:hAnsi="Arial Narrow"/>
                <w:sz w:val="10"/>
                <w:szCs w:val="10"/>
              </w:rPr>
              <w:t>, major metabolite is only weak MOP agonist</w:t>
            </w:r>
          </w:p>
        </w:tc>
        <w:tc>
          <w:tcPr>
            <w:tcW w:w="1276" w:type="dxa"/>
          </w:tcPr>
          <w:p w14:paraId="2115FBC0" w14:textId="63DE67FF" w:rsidR="00590E00" w:rsidRDefault="009673CD" w:rsidP="00585C03">
            <w:pPr>
              <w:rPr>
                <w:rFonts w:ascii="Arial Narrow" w:hAnsi="Arial Narrow"/>
                <w:sz w:val="10"/>
                <w:szCs w:val="10"/>
              </w:rPr>
            </w:pPr>
            <w:r w:rsidRPr="00B57098">
              <w:rPr>
                <w:rFonts w:ascii="Arial Narrow" w:hAnsi="Arial Narrow"/>
                <w:sz w:val="10"/>
                <w:szCs w:val="10"/>
              </w:rPr>
              <w:t>Partial MOP agonist</w:t>
            </w:r>
            <w:r w:rsidR="006E7F6F">
              <w:rPr>
                <w:rFonts w:ascii="Arial Narrow" w:hAnsi="Arial Narrow"/>
                <w:sz w:val="10"/>
                <w:szCs w:val="10"/>
              </w:rPr>
              <w:t xml:space="preserve"> in-vitro</w:t>
            </w:r>
            <w:r w:rsidRPr="00B57098">
              <w:rPr>
                <w:rFonts w:ascii="Arial Narrow" w:hAnsi="Arial Narrow"/>
                <w:sz w:val="10"/>
                <w:szCs w:val="10"/>
              </w:rPr>
              <w:t xml:space="preserve"> (high affinity, dissociates </w:t>
            </w:r>
            <w:r w:rsidR="00ED218C">
              <w:rPr>
                <w:rFonts w:ascii="Arial Narrow" w:hAnsi="Arial Narrow"/>
                <w:sz w:val="10"/>
                <w:szCs w:val="10"/>
              </w:rPr>
              <w:t>slowly)</w:t>
            </w:r>
          </w:p>
          <w:p w14:paraId="75214AA3" w14:textId="4A4A52E0" w:rsidR="00030704" w:rsidRPr="00B57098" w:rsidRDefault="00030704" w:rsidP="00585C03">
            <w:pPr>
              <w:rPr>
                <w:rFonts w:ascii="Arial Narrow" w:hAnsi="Arial Narrow"/>
                <w:sz w:val="10"/>
                <w:szCs w:val="10"/>
              </w:rPr>
            </w:pPr>
            <w:r>
              <w:rPr>
                <w:rFonts w:ascii="Arial Narrow" w:hAnsi="Arial Narrow"/>
                <w:sz w:val="10"/>
                <w:szCs w:val="10"/>
              </w:rPr>
              <w:t>In vivo</w:t>
            </w:r>
            <w:r w:rsidR="00A172D3">
              <w:rPr>
                <w:rFonts w:ascii="Arial Narrow" w:hAnsi="Arial Narrow"/>
                <w:sz w:val="10"/>
                <w:szCs w:val="10"/>
              </w:rPr>
              <w:t xml:space="preserve"> in clinically relevant doses</w:t>
            </w:r>
            <w:r>
              <w:rPr>
                <w:rFonts w:ascii="Arial Narrow" w:hAnsi="Arial Narrow"/>
                <w:sz w:val="10"/>
                <w:szCs w:val="10"/>
              </w:rPr>
              <w:t xml:space="preserve"> behaves like full MOP agonis</w:t>
            </w:r>
            <w:r w:rsidR="00ED218C">
              <w:rPr>
                <w:rFonts w:ascii="Arial Narrow" w:hAnsi="Arial Narrow"/>
                <w:sz w:val="10"/>
                <w:szCs w:val="10"/>
              </w:rPr>
              <w:t xml:space="preserve">t, analgesia to 10 </w:t>
            </w:r>
            <w:r w:rsidR="0016149E">
              <w:rPr>
                <w:rFonts w:ascii="Arial Narrow" w:hAnsi="Arial Narrow"/>
                <w:sz w:val="10"/>
                <w:szCs w:val="10"/>
              </w:rPr>
              <w:t>hrs</w:t>
            </w:r>
            <w:r w:rsidR="00ED218C">
              <w:rPr>
                <w:rFonts w:ascii="Arial Narrow" w:hAnsi="Arial Narrow"/>
                <w:sz w:val="10"/>
                <w:szCs w:val="10"/>
              </w:rPr>
              <w:t xml:space="preserve"> </w:t>
            </w:r>
          </w:p>
          <w:p w14:paraId="076026F5" w14:textId="418AB3A7" w:rsidR="00030704" w:rsidRPr="00B57098" w:rsidRDefault="009673CD" w:rsidP="00585C03">
            <w:pPr>
              <w:rPr>
                <w:rFonts w:ascii="Arial Narrow" w:hAnsi="Arial Narrow"/>
                <w:sz w:val="10"/>
                <w:szCs w:val="10"/>
              </w:rPr>
            </w:pPr>
            <w:r w:rsidRPr="00B57098">
              <w:rPr>
                <w:rFonts w:ascii="Arial Narrow" w:hAnsi="Arial Narrow"/>
                <w:sz w:val="10"/>
                <w:szCs w:val="10"/>
              </w:rPr>
              <w:t xml:space="preserve">KOP </w:t>
            </w:r>
            <w:r w:rsidR="005C4FC7">
              <w:rPr>
                <w:rFonts w:ascii="Arial Narrow" w:hAnsi="Arial Narrow"/>
                <w:sz w:val="10"/>
                <w:szCs w:val="10"/>
              </w:rPr>
              <w:t xml:space="preserve">antagonist </w:t>
            </w:r>
            <w:r w:rsidRPr="00B57098">
              <w:rPr>
                <w:rFonts w:ascii="Arial Narrow" w:hAnsi="Arial Narrow"/>
                <w:sz w:val="10"/>
                <w:szCs w:val="10"/>
              </w:rPr>
              <w:t>(anti-</w:t>
            </w:r>
            <w:proofErr w:type="spellStart"/>
            <w:r w:rsidR="00EC2B81">
              <w:rPr>
                <w:rFonts w:ascii="Arial Narrow" w:hAnsi="Arial Narrow"/>
                <w:sz w:val="10"/>
                <w:szCs w:val="10"/>
              </w:rPr>
              <w:t>hyper</w:t>
            </w:r>
            <w:r w:rsidRPr="00B57098">
              <w:rPr>
                <w:rFonts w:ascii="Arial Narrow" w:hAnsi="Arial Narrow"/>
                <w:sz w:val="10"/>
                <w:szCs w:val="10"/>
              </w:rPr>
              <w:t>algesic</w:t>
            </w:r>
            <w:proofErr w:type="spellEnd"/>
            <w:r w:rsidRPr="00B57098">
              <w:rPr>
                <w:rFonts w:ascii="Arial Narrow" w:hAnsi="Arial Narrow"/>
                <w:sz w:val="10"/>
                <w:szCs w:val="10"/>
              </w:rPr>
              <w:t xml:space="preserve"> effect</w:t>
            </w:r>
            <w:r w:rsidR="0016149E">
              <w:rPr>
                <w:rFonts w:ascii="Arial Narrow" w:hAnsi="Arial Narrow"/>
                <w:sz w:val="10"/>
                <w:szCs w:val="10"/>
              </w:rPr>
              <w:t>)</w:t>
            </w:r>
          </w:p>
        </w:tc>
        <w:tc>
          <w:tcPr>
            <w:tcW w:w="991" w:type="dxa"/>
          </w:tcPr>
          <w:p w14:paraId="0EC3394F" w14:textId="034C1E33" w:rsidR="002C5CD3" w:rsidRPr="00B57098" w:rsidRDefault="00563AB7" w:rsidP="00585C03">
            <w:pPr>
              <w:rPr>
                <w:rFonts w:ascii="Arial Narrow" w:hAnsi="Arial Narrow"/>
                <w:sz w:val="10"/>
                <w:szCs w:val="10"/>
                <w:lang w:val="en-AU"/>
              </w:rPr>
            </w:pPr>
            <w:r w:rsidRPr="00B57098">
              <w:rPr>
                <w:rFonts w:ascii="Arial Narrow" w:hAnsi="Arial Narrow"/>
                <w:sz w:val="10"/>
                <w:szCs w:val="10"/>
              </w:rPr>
              <w:t xml:space="preserve">Agonist at </w:t>
            </w:r>
            <w:r w:rsidRPr="00B57098">
              <w:rPr>
                <w:rFonts w:ascii="Arial Narrow" w:hAnsi="Arial Narrow"/>
                <w:sz w:val="10"/>
                <w:szCs w:val="10"/>
                <w:lang w:val="en-AU"/>
              </w:rPr>
              <w:t>μ- and κ-opioid receptors</w:t>
            </w:r>
          </w:p>
        </w:tc>
        <w:tc>
          <w:tcPr>
            <w:tcW w:w="1134" w:type="dxa"/>
          </w:tcPr>
          <w:p w14:paraId="727A36EE" w14:textId="77777777" w:rsidR="002C5CD3" w:rsidRPr="00B57098" w:rsidRDefault="002C5CD3" w:rsidP="00585C03">
            <w:pPr>
              <w:rPr>
                <w:rFonts w:ascii="Arial Narrow" w:hAnsi="Arial Narrow"/>
                <w:sz w:val="10"/>
                <w:szCs w:val="10"/>
              </w:rPr>
            </w:pPr>
          </w:p>
        </w:tc>
        <w:tc>
          <w:tcPr>
            <w:tcW w:w="851" w:type="dxa"/>
          </w:tcPr>
          <w:p w14:paraId="559A413F" w14:textId="77777777" w:rsidR="002C5CD3" w:rsidRPr="00B57098" w:rsidRDefault="002C5CD3" w:rsidP="00585C03">
            <w:pPr>
              <w:rPr>
                <w:rFonts w:ascii="Arial Narrow" w:hAnsi="Arial Narrow"/>
                <w:sz w:val="10"/>
                <w:szCs w:val="10"/>
              </w:rPr>
            </w:pPr>
          </w:p>
        </w:tc>
        <w:tc>
          <w:tcPr>
            <w:tcW w:w="993" w:type="dxa"/>
          </w:tcPr>
          <w:p w14:paraId="19C5E03C" w14:textId="77777777" w:rsidR="002C5CD3" w:rsidRPr="00B57098" w:rsidRDefault="002C5CD3" w:rsidP="00585C03">
            <w:pPr>
              <w:rPr>
                <w:rFonts w:ascii="Arial Narrow" w:hAnsi="Arial Narrow"/>
                <w:sz w:val="10"/>
                <w:szCs w:val="10"/>
              </w:rPr>
            </w:pPr>
          </w:p>
        </w:tc>
        <w:tc>
          <w:tcPr>
            <w:tcW w:w="1134" w:type="dxa"/>
          </w:tcPr>
          <w:p w14:paraId="5738292C" w14:textId="3BDC2609" w:rsidR="002C5CD3" w:rsidRPr="00B57098" w:rsidRDefault="00D43F6C" w:rsidP="00585C03">
            <w:pPr>
              <w:rPr>
                <w:rFonts w:ascii="Arial Narrow" w:hAnsi="Arial Narrow"/>
                <w:sz w:val="10"/>
                <w:szCs w:val="10"/>
              </w:rPr>
            </w:pPr>
            <w:r w:rsidRPr="00B57098">
              <w:rPr>
                <w:rFonts w:ascii="Arial Narrow" w:hAnsi="Arial Narrow"/>
                <w:sz w:val="10"/>
                <w:szCs w:val="10"/>
              </w:rPr>
              <w:t>Potent MOP agonist</w:t>
            </w:r>
          </w:p>
        </w:tc>
        <w:tc>
          <w:tcPr>
            <w:tcW w:w="1136" w:type="dxa"/>
          </w:tcPr>
          <w:p w14:paraId="7B42B7CB" w14:textId="1D5382C8" w:rsidR="009E461B" w:rsidRPr="00B57098" w:rsidRDefault="009E461B" w:rsidP="008C67C0">
            <w:pPr>
              <w:rPr>
                <w:rFonts w:ascii="Arial Narrow" w:hAnsi="Arial Narrow"/>
                <w:sz w:val="10"/>
                <w:szCs w:val="10"/>
                <w:lang w:val="en-AU"/>
              </w:rPr>
            </w:pPr>
            <w:r w:rsidRPr="00B57098">
              <w:rPr>
                <w:rFonts w:ascii="Arial Narrow" w:hAnsi="Arial Narrow"/>
                <w:sz w:val="10"/>
                <w:szCs w:val="10"/>
                <w:lang w:val="en-AU"/>
              </w:rPr>
              <w:t xml:space="preserve">Full </w:t>
            </w:r>
            <w:r w:rsidR="004906AC" w:rsidRPr="00B57098">
              <w:rPr>
                <w:rFonts w:ascii="Arial Narrow" w:hAnsi="Arial Narrow"/>
                <w:sz w:val="10"/>
                <w:szCs w:val="10"/>
                <w:lang w:val="en-AU"/>
              </w:rPr>
              <w:t>agonist</w:t>
            </w:r>
          </w:p>
          <w:p w14:paraId="10313B6C" w14:textId="48F1B1E7" w:rsidR="008C67C0" w:rsidRPr="00B57098" w:rsidRDefault="008C67C0" w:rsidP="008C67C0">
            <w:pPr>
              <w:rPr>
                <w:rFonts w:ascii="Arial Narrow" w:hAnsi="Arial Narrow"/>
                <w:sz w:val="10"/>
                <w:szCs w:val="10"/>
                <w:lang w:val="en-AU"/>
              </w:rPr>
            </w:pPr>
            <w:r w:rsidRPr="00B57098">
              <w:rPr>
                <w:rFonts w:ascii="Arial Narrow" w:hAnsi="Arial Narrow"/>
                <w:sz w:val="10"/>
                <w:szCs w:val="10"/>
                <w:lang w:val="en-AU"/>
              </w:rPr>
              <w:t>Potent μ-opioid</w:t>
            </w:r>
            <w:r w:rsidR="00A80F09" w:rsidRPr="00B57098">
              <w:rPr>
                <w:rFonts w:ascii="Arial Narrow" w:hAnsi="Arial Narrow"/>
                <w:sz w:val="10"/>
                <w:szCs w:val="10"/>
                <w:lang w:val="en-AU"/>
              </w:rPr>
              <w:t xml:space="preserve">, κ- &amp; δ-opioid </w:t>
            </w:r>
            <w:r w:rsidR="00B867C7" w:rsidRPr="00B57098">
              <w:rPr>
                <w:rFonts w:ascii="Arial Narrow" w:hAnsi="Arial Narrow"/>
                <w:sz w:val="10"/>
                <w:szCs w:val="10"/>
                <w:lang w:val="en-AU"/>
              </w:rPr>
              <w:t>R</w:t>
            </w:r>
            <w:r w:rsidRPr="00B57098">
              <w:rPr>
                <w:rFonts w:ascii="Arial Narrow" w:hAnsi="Arial Narrow"/>
                <w:sz w:val="10"/>
                <w:szCs w:val="10"/>
                <w:lang w:val="en-AU"/>
              </w:rPr>
              <w:t xml:space="preserve"> agonist</w:t>
            </w:r>
            <w:r w:rsidR="00A80F09" w:rsidRPr="00B57098">
              <w:rPr>
                <w:rFonts w:ascii="Arial Narrow" w:hAnsi="Arial Narrow"/>
                <w:sz w:val="10"/>
                <w:szCs w:val="10"/>
                <w:lang w:val="en-AU"/>
              </w:rPr>
              <w:t xml:space="preserve"> </w:t>
            </w:r>
          </w:p>
          <w:p w14:paraId="37B6D037" w14:textId="6E73DFD5" w:rsidR="002C5CD3" w:rsidRPr="00B57098" w:rsidRDefault="008C67C0" w:rsidP="00585C03">
            <w:pPr>
              <w:rPr>
                <w:rFonts w:ascii="Arial Narrow" w:hAnsi="Arial Narrow"/>
                <w:sz w:val="10"/>
                <w:szCs w:val="10"/>
              </w:rPr>
            </w:pPr>
            <w:r w:rsidRPr="00B57098">
              <w:rPr>
                <w:rFonts w:ascii="Arial Narrow" w:hAnsi="Arial Narrow"/>
                <w:sz w:val="10"/>
                <w:szCs w:val="10"/>
              </w:rPr>
              <w:t>Inhibitory effect on NMDA receptors</w:t>
            </w:r>
          </w:p>
          <w:p w14:paraId="24DB4BB7" w14:textId="77777777" w:rsidR="008C67C0" w:rsidRDefault="008C67C0" w:rsidP="00585C03">
            <w:pPr>
              <w:rPr>
                <w:rFonts w:ascii="Arial Narrow" w:hAnsi="Arial Narrow"/>
                <w:sz w:val="10"/>
                <w:szCs w:val="10"/>
              </w:rPr>
            </w:pPr>
            <w:r w:rsidRPr="00B57098">
              <w:rPr>
                <w:rFonts w:ascii="Arial Narrow" w:hAnsi="Arial Narrow"/>
                <w:sz w:val="10"/>
                <w:szCs w:val="10"/>
              </w:rPr>
              <w:t xml:space="preserve">Inhibits 5HT3 </w:t>
            </w:r>
            <w:r w:rsidR="00760405" w:rsidRPr="00B57098">
              <w:rPr>
                <w:rFonts w:ascii="Arial Narrow" w:hAnsi="Arial Narrow"/>
                <w:sz w:val="10"/>
                <w:szCs w:val="10"/>
              </w:rPr>
              <w:t>&amp;</w:t>
            </w:r>
            <w:r w:rsidRPr="00B57098">
              <w:rPr>
                <w:rFonts w:ascii="Arial Narrow" w:hAnsi="Arial Narrow"/>
                <w:sz w:val="10"/>
                <w:szCs w:val="10"/>
              </w:rPr>
              <w:t xml:space="preserve"> NA reuptake </w:t>
            </w:r>
          </w:p>
          <w:p w14:paraId="209072D9" w14:textId="2E338174" w:rsidR="006528DA" w:rsidRPr="00B57098" w:rsidRDefault="006528DA" w:rsidP="00585C03">
            <w:pPr>
              <w:rPr>
                <w:rFonts w:ascii="Arial Narrow" w:hAnsi="Arial Narrow"/>
                <w:sz w:val="10"/>
                <w:szCs w:val="10"/>
              </w:rPr>
            </w:pPr>
            <w:r>
              <w:rPr>
                <w:rFonts w:ascii="Arial Narrow" w:hAnsi="Arial Narrow"/>
                <w:sz w:val="10"/>
                <w:szCs w:val="10"/>
              </w:rPr>
              <w:t xml:space="preserve">Sodium channels </w:t>
            </w:r>
          </w:p>
        </w:tc>
        <w:tc>
          <w:tcPr>
            <w:tcW w:w="1133" w:type="dxa"/>
          </w:tcPr>
          <w:p w14:paraId="0241B1C5" w14:textId="44736A9B" w:rsidR="00297BD1" w:rsidRPr="00B57098" w:rsidRDefault="007D51E1" w:rsidP="00297BD1">
            <w:pPr>
              <w:rPr>
                <w:rFonts w:ascii="Arial Narrow" w:hAnsi="Arial Narrow"/>
                <w:sz w:val="10"/>
                <w:szCs w:val="10"/>
                <w:lang w:val="en-AU"/>
              </w:rPr>
            </w:pPr>
            <w:r w:rsidRPr="00B57098">
              <w:rPr>
                <w:rFonts w:ascii="Arial Narrow" w:hAnsi="Arial Narrow"/>
                <w:sz w:val="10"/>
                <w:szCs w:val="10"/>
                <w:lang w:val="en-AU"/>
              </w:rPr>
              <w:t xml:space="preserve">Agonist at </w:t>
            </w:r>
            <w:r w:rsidR="00297BD1" w:rsidRPr="00B57098">
              <w:rPr>
                <w:rFonts w:ascii="Arial Narrow" w:hAnsi="Arial Narrow"/>
                <w:sz w:val="10"/>
                <w:szCs w:val="10"/>
                <w:lang w:val="en-AU"/>
              </w:rPr>
              <w:t xml:space="preserve">μ </w:t>
            </w:r>
            <w:r w:rsidR="00B867C7" w:rsidRPr="00B57098">
              <w:rPr>
                <w:rFonts w:ascii="Arial Narrow" w:hAnsi="Arial Narrow"/>
                <w:sz w:val="10"/>
                <w:szCs w:val="10"/>
                <w:lang w:val="en-AU"/>
              </w:rPr>
              <w:t>R</w:t>
            </w:r>
            <w:r w:rsidR="00297BD1" w:rsidRPr="00B57098">
              <w:rPr>
                <w:rFonts w:ascii="Arial Narrow" w:hAnsi="Arial Narrow"/>
                <w:sz w:val="10"/>
                <w:szCs w:val="10"/>
                <w:lang w:val="en-AU"/>
              </w:rPr>
              <w:t xml:space="preserve"> </w:t>
            </w:r>
            <w:r w:rsidR="007F2F39" w:rsidRPr="00B57098">
              <w:rPr>
                <w:rFonts w:ascii="Arial Narrow" w:hAnsi="Arial Narrow"/>
                <w:sz w:val="10"/>
                <w:szCs w:val="10"/>
                <w:lang w:val="en-AU"/>
              </w:rPr>
              <w:t>&amp;</w:t>
            </w:r>
            <w:r w:rsidR="00297BD1" w:rsidRPr="00B57098">
              <w:rPr>
                <w:rFonts w:ascii="Arial Narrow" w:hAnsi="Arial Narrow"/>
                <w:sz w:val="10"/>
                <w:szCs w:val="10"/>
                <w:lang w:val="en-AU"/>
              </w:rPr>
              <w:t xml:space="preserve"> weak κ- and δ-opioid receptor affinity.</w:t>
            </w:r>
          </w:p>
          <w:p w14:paraId="6092BDF4" w14:textId="3BC9FAAA" w:rsidR="00E91B03" w:rsidRPr="00B57098" w:rsidRDefault="00297BD1" w:rsidP="00585C03">
            <w:pPr>
              <w:rPr>
                <w:rFonts w:ascii="Arial Narrow" w:hAnsi="Arial Narrow"/>
                <w:sz w:val="10"/>
                <w:szCs w:val="10"/>
                <w:lang w:val="en-AU"/>
              </w:rPr>
            </w:pPr>
            <w:r w:rsidRPr="00B57098">
              <w:rPr>
                <w:rFonts w:ascii="Arial Narrow" w:hAnsi="Arial Narrow"/>
                <w:sz w:val="10"/>
                <w:szCs w:val="10"/>
                <w:lang w:val="en-AU"/>
              </w:rPr>
              <w:t xml:space="preserve">Inhibits NA and 5HT reuptake </w:t>
            </w:r>
            <w:r w:rsidR="00A0319F" w:rsidRPr="00B57098">
              <w:rPr>
                <w:rFonts w:ascii="Arial Narrow" w:hAnsi="Arial Narrow"/>
                <w:sz w:val="10"/>
                <w:szCs w:val="10"/>
                <w:lang w:val="en-AU"/>
              </w:rPr>
              <w:t>&amp;</w:t>
            </w:r>
            <w:r w:rsidRPr="00B57098">
              <w:rPr>
                <w:rFonts w:ascii="Arial Narrow" w:hAnsi="Arial Narrow"/>
                <w:sz w:val="10"/>
                <w:szCs w:val="10"/>
                <w:lang w:val="en-AU"/>
              </w:rPr>
              <w:t xml:space="preserve"> stimulates pre-synaptic 5</w:t>
            </w:r>
            <w:r w:rsidR="00A0319F" w:rsidRPr="00B57098">
              <w:rPr>
                <w:rFonts w:ascii="Arial Narrow" w:hAnsi="Arial Narrow"/>
                <w:sz w:val="10"/>
                <w:szCs w:val="10"/>
                <w:lang w:val="en-AU"/>
              </w:rPr>
              <w:t>-HT release</w:t>
            </w:r>
            <w:r w:rsidR="007D51E1" w:rsidRPr="00B57098">
              <w:rPr>
                <w:rFonts w:ascii="Arial Narrow" w:hAnsi="Arial Narrow"/>
                <w:sz w:val="10"/>
                <w:szCs w:val="10"/>
                <w:lang w:val="en-AU"/>
              </w:rPr>
              <w:t xml:space="preserve"> </w:t>
            </w:r>
          </w:p>
        </w:tc>
        <w:tc>
          <w:tcPr>
            <w:tcW w:w="992" w:type="dxa"/>
          </w:tcPr>
          <w:p w14:paraId="5293FE6A" w14:textId="63365BBF" w:rsidR="002C5CD3" w:rsidRPr="00B57098" w:rsidRDefault="00EB5C59" w:rsidP="00585C03">
            <w:pPr>
              <w:rPr>
                <w:rFonts w:ascii="Arial Narrow" w:hAnsi="Arial Narrow"/>
                <w:sz w:val="10"/>
                <w:szCs w:val="10"/>
              </w:rPr>
            </w:pPr>
            <w:r w:rsidRPr="00B57098">
              <w:rPr>
                <w:rFonts w:ascii="Arial Narrow" w:hAnsi="Arial Narrow"/>
                <w:sz w:val="10"/>
                <w:szCs w:val="10"/>
              </w:rPr>
              <w:t xml:space="preserve">Weak </w:t>
            </w:r>
            <w:r w:rsidR="009F3BCD" w:rsidRPr="00B57098">
              <w:rPr>
                <w:rFonts w:ascii="Arial Narrow" w:hAnsi="Arial Narrow"/>
                <w:sz w:val="10"/>
                <w:szCs w:val="10"/>
              </w:rPr>
              <w:t>opioid</w:t>
            </w:r>
            <w:r w:rsidRPr="00B57098">
              <w:rPr>
                <w:rFonts w:ascii="Arial Narrow" w:hAnsi="Arial Narrow"/>
                <w:sz w:val="10"/>
                <w:szCs w:val="10"/>
              </w:rPr>
              <w:t xml:space="preserve"> </w:t>
            </w:r>
            <w:r w:rsidR="00B867C7" w:rsidRPr="00B57098">
              <w:rPr>
                <w:rFonts w:ascii="Arial Narrow" w:hAnsi="Arial Narrow"/>
                <w:sz w:val="10"/>
                <w:szCs w:val="10"/>
              </w:rPr>
              <w:t>R</w:t>
            </w:r>
            <w:r w:rsidRPr="00B57098">
              <w:rPr>
                <w:rFonts w:ascii="Arial Narrow" w:hAnsi="Arial Narrow"/>
                <w:sz w:val="10"/>
                <w:szCs w:val="10"/>
              </w:rPr>
              <w:t xml:space="preserve"> agonist</w:t>
            </w:r>
          </w:p>
          <w:p w14:paraId="36D2852D" w14:textId="77777777" w:rsidR="00EB5C59" w:rsidRDefault="00EB5C59" w:rsidP="00585C03">
            <w:pPr>
              <w:rPr>
                <w:rFonts w:ascii="Arial Narrow" w:hAnsi="Arial Narrow"/>
                <w:sz w:val="10"/>
                <w:szCs w:val="10"/>
              </w:rPr>
            </w:pPr>
            <w:r w:rsidRPr="00B57098">
              <w:rPr>
                <w:rFonts w:ascii="Arial Narrow" w:hAnsi="Arial Narrow"/>
                <w:sz w:val="10"/>
                <w:szCs w:val="10"/>
              </w:rPr>
              <w:t xml:space="preserve">Blocks reuptake of NA in brain </w:t>
            </w:r>
          </w:p>
          <w:p w14:paraId="099746A2" w14:textId="77777777" w:rsidR="0038565C" w:rsidRDefault="0038565C" w:rsidP="00585C03">
            <w:pPr>
              <w:rPr>
                <w:rFonts w:ascii="Arial Narrow" w:hAnsi="Arial Narrow"/>
                <w:sz w:val="10"/>
                <w:szCs w:val="10"/>
              </w:rPr>
            </w:pPr>
          </w:p>
          <w:p w14:paraId="788E32A6" w14:textId="0E590968" w:rsidR="0038565C" w:rsidRPr="00B57098" w:rsidRDefault="0038565C" w:rsidP="00585C03">
            <w:pPr>
              <w:rPr>
                <w:rFonts w:ascii="Arial Narrow" w:hAnsi="Arial Narrow"/>
                <w:sz w:val="10"/>
                <w:szCs w:val="10"/>
              </w:rPr>
            </w:pPr>
            <w:r>
              <w:rPr>
                <w:rFonts w:ascii="Arial Narrow" w:hAnsi="Arial Narrow"/>
                <w:sz w:val="10"/>
                <w:szCs w:val="10"/>
              </w:rPr>
              <w:t xml:space="preserve">20x less </w:t>
            </w:r>
            <w:r w:rsidR="007A7758">
              <w:rPr>
                <w:rFonts w:ascii="Arial Narrow" w:hAnsi="Arial Narrow"/>
                <w:sz w:val="10"/>
                <w:szCs w:val="10"/>
              </w:rPr>
              <w:t>affinity</w:t>
            </w:r>
            <w:r>
              <w:rPr>
                <w:rFonts w:ascii="Arial Narrow" w:hAnsi="Arial Narrow"/>
                <w:sz w:val="10"/>
                <w:szCs w:val="10"/>
              </w:rPr>
              <w:t xml:space="preserve"> to MOP than morphine </w:t>
            </w:r>
          </w:p>
        </w:tc>
        <w:tc>
          <w:tcPr>
            <w:tcW w:w="992" w:type="dxa"/>
          </w:tcPr>
          <w:p w14:paraId="75C365AA" w14:textId="11450619" w:rsidR="00C81F9C" w:rsidRPr="00B57098" w:rsidRDefault="00457704" w:rsidP="00585C03">
            <w:pPr>
              <w:rPr>
                <w:rFonts w:ascii="Arial Narrow" w:hAnsi="Arial Narrow"/>
                <w:sz w:val="10"/>
                <w:szCs w:val="10"/>
              </w:rPr>
            </w:pPr>
            <w:r w:rsidRPr="00B57098">
              <w:rPr>
                <w:rFonts w:ascii="Arial Narrow" w:hAnsi="Arial Narrow"/>
                <w:sz w:val="10"/>
                <w:szCs w:val="10"/>
              </w:rPr>
              <w:t xml:space="preserve">Highest affinity for MOP receptors </w:t>
            </w:r>
          </w:p>
        </w:tc>
      </w:tr>
      <w:tr w:rsidR="00BD691F" w:rsidRPr="00D57248" w14:paraId="58ED7B1E" w14:textId="77777777" w:rsidTr="00F96C87">
        <w:trPr>
          <w:trHeight w:val="258"/>
        </w:trPr>
        <w:tc>
          <w:tcPr>
            <w:tcW w:w="236" w:type="dxa"/>
          </w:tcPr>
          <w:p w14:paraId="548EBCEE" w14:textId="77777777" w:rsidR="00BD691F" w:rsidRPr="00D57248" w:rsidRDefault="00BD691F" w:rsidP="00BD691F">
            <w:pPr>
              <w:rPr>
                <w:rFonts w:ascii="Arial Narrow" w:hAnsi="Arial Narrow"/>
                <w:sz w:val="14"/>
                <w:szCs w:val="14"/>
              </w:rPr>
            </w:pPr>
          </w:p>
        </w:tc>
        <w:tc>
          <w:tcPr>
            <w:tcW w:w="897" w:type="dxa"/>
          </w:tcPr>
          <w:p w14:paraId="02F2DDB7" w14:textId="1D0AB535" w:rsidR="00BD691F" w:rsidRPr="006F3A97" w:rsidRDefault="00BD691F" w:rsidP="00BD691F">
            <w:pPr>
              <w:rPr>
                <w:rFonts w:ascii="Arial Narrow" w:hAnsi="Arial Narrow"/>
                <w:sz w:val="12"/>
                <w:szCs w:val="12"/>
              </w:rPr>
            </w:pPr>
            <w:r w:rsidRPr="006F3A97">
              <w:rPr>
                <w:rFonts w:ascii="Arial Narrow" w:hAnsi="Arial Narrow"/>
                <w:sz w:val="12"/>
                <w:szCs w:val="12"/>
              </w:rPr>
              <w:t xml:space="preserve">Key notes / points of difference </w:t>
            </w:r>
            <w:r w:rsidR="00F558CD" w:rsidRPr="006F3A97">
              <w:rPr>
                <w:rFonts w:ascii="Arial Narrow" w:hAnsi="Arial Narrow"/>
                <w:sz w:val="12"/>
                <w:szCs w:val="12"/>
              </w:rPr>
              <w:t xml:space="preserve">/ formulations </w:t>
            </w:r>
          </w:p>
        </w:tc>
        <w:tc>
          <w:tcPr>
            <w:tcW w:w="992" w:type="dxa"/>
          </w:tcPr>
          <w:p w14:paraId="372284F6" w14:textId="24FD4191" w:rsidR="00BD691F" w:rsidRDefault="00BD691F" w:rsidP="00BD691F">
            <w:pPr>
              <w:rPr>
                <w:rFonts w:ascii="Arial Narrow" w:hAnsi="Arial Narrow"/>
                <w:sz w:val="12"/>
                <w:szCs w:val="12"/>
              </w:rPr>
            </w:pPr>
            <w:r w:rsidRPr="00C26911">
              <w:rPr>
                <w:rFonts w:ascii="Arial Narrow" w:hAnsi="Arial Narrow"/>
                <w:sz w:val="12"/>
                <w:szCs w:val="12"/>
              </w:rPr>
              <w:t xml:space="preserve">Histamine release with large IV doses </w:t>
            </w:r>
          </w:p>
          <w:p w14:paraId="22C92AEC" w14:textId="77777777" w:rsidR="008E3278" w:rsidRPr="00C26911" w:rsidRDefault="008E3278" w:rsidP="00BD691F">
            <w:pPr>
              <w:rPr>
                <w:rFonts w:ascii="Arial Narrow" w:hAnsi="Arial Narrow"/>
                <w:sz w:val="12"/>
                <w:szCs w:val="12"/>
              </w:rPr>
            </w:pPr>
          </w:p>
          <w:p w14:paraId="2426108C" w14:textId="7D4BDF65" w:rsidR="008E3278" w:rsidRPr="00C26911" w:rsidRDefault="00BD691F" w:rsidP="00BD691F">
            <w:pPr>
              <w:rPr>
                <w:rFonts w:ascii="Arial Narrow" w:hAnsi="Arial Narrow"/>
                <w:sz w:val="12"/>
                <w:szCs w:val="12"/>
              </w:rPr>
            </w:pPr>
            <w:r w:rsidRPr="00C26911">
              <w:rPr>
                <w:rFonts w:ascii="Arial Narrow" w:hAnsi="Arial Narrow"/>
                <w:sz w:val="12"/>
                <w:szCs w:val="12"/>
              </w:rPr>
              <w:t>Oral morphine = M6G may be primary active compound, due to hepatic first-pass effect</w:t>
            </w:r>
            <w:r w:rsidR="008E3278">
              <w:rPr>
                <w:rFonts w:ascii="Arial Narrow" w:hAnsi="Arial Narrow"/>
                <w:sz w:val="12"/>
                <w:szCs w:val="12"/>
              </w:rPr>
              <w:t xml:space="preserve">. 85% of effect </w:t>
            </w:r>
            <w:proofErr w:type="spellStart"/>
            <w:r w:rsidR="008E3278">
              <w:rPr>
                <w:rFonts w:ascii="Arial Narrow" w:hAnsi="Arial Narrow"/>
                <w:sz w:val="12"/>
                <w:szCs w:val="12"/>
              </w:rPr>
              <w:t>ater</w:t>
            </w:r>
            <w:proofErr w:type="spellEnd"/>
            <w:r w:rsidR="008E3278">
              <w:rPr>
                <w:rFonts w:ascii="Arial Narrow" w:hAnsi="Arial Narrow"/>
                <w:sz w:val="12"/>
                <w:szCs w:val="12"/>
              </w:rPr>
              <w:t xml:space="preserve"> parenteral and 95% of effect after oral)</w:t>
            </w:r>
          </w:p>
          <w:p w14:paraId="4FB90350" w14:textId="77777777" w:rsidR="00C37ABF" w:rsidRPr="00C26911" w:rsidRDefault="00C37ABF" w:rsidP="00BD691F">
            <w:pPr>
              <w:rPr>
                <w:rFonts w:ascii="Arial Narrow" w:hAnsi="Arial Narrow"/>
                <w:sz w:val="12"/>
                <w:szCs w:val="12"/>
              </w:rPr>
            </w:pPr>
          </w:p>
          <w:p w14:paraId="634FFA7A" w14:textId="77777777" w:rsidR="00C37ABF" w:rsidRDefault="00C37ABF" w:rsidP="00BD691F">
            <w:pPr>
              <w:rPr>
                <w:rFonts w:ascii="Arial Narrow" w:hAnsi="Arial Narrow"/>
                <w:sz w:val="12"/>
                <w:szCs w:val="12"/>
              </w:rPr>
            </w:pPr>
            <w:r w:rsidRPr="00C26911">
              <w:rPr>
                <w:rFonts w:ascii="Arial Narrow" w:hAnsi="Arial Narrow"/>
                <w:sz w:val="12"/>
                <w:szCs w:val="12"/>
              </w:rPr>
              <w:t xml:space="preserve">Low lipid solubility, crosses BBB slowly </w:t>
            </w:r>
          </w:p>
          <w:p w14:paraId="20D6EE8B" w14:textId="77777777" w:rsidR="008E3278" w:rsidRDefault="008E3278" w:rsidP="00BD691F">
            <w:pPr>
              <w:rPr>
                <w:rFonts w:ascii="Arial Narrow" w:hAnsi="Arial Narrow"/>
                <w:sz w:val="12"/>
                <w:szCs w:val="12"/>
              </w:rPr>
            </w:pPr>
          </w:p>
          <w:p w14:paraId="3A30747F" w14:textId="6D4086B7" w:rsidR="008E3278" w:rsidRPr="00C26911" w:rsidRDefault="008E3278" w:rsidP="00BD691F">
            <w:pPr>
              <w:rPr>
                <w:rFonts w:ascii="Arial Narrow" w:hAnsi="Arial Narrow"/>
                <w:sz w:val="12"/>
                <w:szCs w:val="12"/>
              </w:rPr>
            </w:pPr>
            <w:r>
              <w:rPr>
                <w:rFonts w:ascii="Arial Narrow" w:hAnsi="Arial Narrow"/>
                <w:sz w:val="12"/>
                <w:szCs w:val="12"/>
              </w:rPr>
              <w:t xml:space="preserve">M3G – no analgesic activity </w:t>
            </w:r>
          </w:p>
        </w:tc>
        <w:tc>
          <w:tcPr>
            <w:tcW w:w="993" w:type="dxa"/>
          </w:tcPr>
          <w:p w14:paraId="1DF8CC25" w14:textId="0DA00735" w:rsidR="00BD691F" w:rsidRPr="00C26911" w:rsidRDefault="00BD691F" w:rsidP="00BD691F">
            <w:pPr>
              <w:rPr>
                <w:rFonts w:ascii="Arial Narrow" w:hAnsi="Arial Narrow"/>
                <w:sz w:val="12"/>
                <w:szCs w:val="12"/>
              </w:rPr>
            </w:pPr>
            <w:r w:rsidRPr="006F3A97">
              <w:rPr>
                <w:rFonts w:ascii="Arial Narrow" w:hAnsi="Arial Narrow"/>
                <w:b/>
                <w:bCs/>
                <w:sz w:val="12"/>
                <w:szCs w:val="12"/>
              </w:rPr>
              <w:t>Pro-drug</w:t>
            </w:r>
            <w:r w:rsidRPr="00C26911">
              <w:rPr>
                <w:rFonts w:ascii="Arial Narrow" w:hAnsi="Arial Narrow"/>
                <w:sz w:val="12"/>
                <w:szCs w:val="12"/>
              </w:rPr>
              <w:t xml:space="preserve">, needs metabolism by CYP2D6, o-demethylation </w:t>
            </w:r>
          </w:p>
          <w:p w14:paraId="6CBC6D1F" w14:textId="77777777" w:rsidR="00BD691F" w:rsidRPr="00C26911" w:rsidRDefault="00BD691F" w:rsidP="00BD691F">
            <w:pPr>
              <w:rPr>
                <w:rFonts w:ascii="Arial Narrow" w:hAnsi="Arial Narrow"/>
                <w:sz w:val="12"/>
                <w:szCs w:val="12"/>
              </w:rPr>
            </w:pPr>
          </w:p>
          <w:p w14:paraId="13B33B9F" w14:textId="77777777" w:rsidR="00BD691F" w:rsidRPr="00C26911" w:rsidRDefault="00BD691F" w:rsidP="00BD691F">
            <w:pPr>
              <w:rPr>
                <w:rFonts w:ascii="Arial Narrow" w:hAnsi="Arial Narrow"/>
                <w:sz w:val="12"/>
                <w:szCs w:val="12"/>
              </w:rPr>
            </w:pPr>
            <w:r w:rsidRPr="00C26911">
              <w:rPr>
                <w:rFonts w:ascii="Arial Narrow" w:hAnsi="Arial Narrow"/>
                <w:sz w:val="12"/>
                <w:szCs w:val="12"/>
              </w:rPr>
              <w:t>Genetic polymorphisms</w:t>
            </w:r>
          </w:p>
          <w:p w14:paraId="5E02F1E4" w14:textId="77777777" w:rsidR="00BD691F" w:rsidRPr="00C26911" w:rsidRDefault="00BD691F" w:rsidP="00BD691F">
            <w:pPr>
              <w:rPr>
                <w:rFonts w:ascii="Arial Narrow" w:hAnsi="Arial Narrow"/>
                <w:sz w:val="12"/>
                <w:szCs w:val="12"/>
              </w:rPr>
            </w:pPr>
            <w:r w:rsidRPr="00C26911">
              <w:rPr>
                <w:rFonts w:ascii="Arial Narrow" w:hAnsi="Arial Narrow"/>
                <w:sz w:val="12"/>
                <w:szCs w:val="12"/>
              </w:rPr>
              <w:t>Asians have less CYP2D6</w:t>
            </w:r>
          </w:p>
          <w:p w14:paraId="4224E2E5" w14:textId="4F413FC4" w:rsidR="00BD691F" w:rsidRDefault="00BD691F" w:rsidP="00BD691F">
            <w:pPr>
              <w:rPr>
                <w:rFonts w:ascii="Arial Narrow" w:hAnsi="Arial Narrow"/>
                <w:sz w:val="12"/>
                <w:szCs w:val="12"/>
              </w:rPr>
            </w:pPr>
            <w:r w:rsidRPr="00C26911">
              <w:rPr>
                <w:rFonts w:ascii="Arial Narrow" w:hAnsi="Arial Narrow"/>
                <w:sz w:val="12"/>
                <w:szCs w:val="12"/>
              </w:rPr>
              <w:t xml:space="preserve">Ethiopians – ultrarapid  </w:t>
            </w:r>
          </w:p>
          <w:p w14:paraId="15380EEF" w14:textId="6B0F7EC5" w:rsidR="00E42E0A" w:rsidRDefault="00E42E0A" w:rsidP="00BD691F">
            <w:pPr>
              <w:rPr>
                <w:rFonts w:ascii="Arial Narrow" w:hAnsi="Arial Narrow"/>
                <w:sz w:val="12"/>
                <w:szCs w:val="12"/>
              </w:rPr>
            </w:pPr>
            <w:r>
              <w:rPr>
                <w:rFonts w:ascii="Arial Narrow" w:hAnsi="Arial Narrow"/>
                <w:sz w:val="12"/>
                <w:szCs w:val="12"/>
              </w:rPr>
              <w:t xml:space="preserve">3-5% ultrarapid – higher levels </w:t>
            </w:r>
          </w:p>
          <w:p w14:paraId="405158E2" w14:textId="77777777" w:rsidR="006022E3" w:rsidRDefault="006022E3" w:rsidP="00BD691F">
            <w:pPr>
              <w:rPr>
                <w:rFonts w:ascii="Arial Narrow" w:hAnsi="Arial Narrow"/>
                <w:sz w:val="12"/>
                <w:szCs w:val="12"/>
              </w:rPr>
            </w:pPr>
          </w:p>
          <w:p w14:paraId="6FF1FCC2" w14:textId="75310777" w:rsidR="006022E3" w:rsidRPr="00C26911" w:rsidRDefault="006022E3" w:rsidP="00BD691F">
            <w:pPr>
              <w:rPr>
                <w:rFonts w:ascii="Arial Narrow" w:hAnsi="Arial Narrow"/>
                <w:sz w:val="12"/>
                <w:szCs w:val="12"/>
              </w:rPr>
            </w:pPr>
            <w:r>
              <w:rPr>
                <w:rFonts w:ascii="Arial Narrow" w:hAnsi="Arial Narrow"/>
                <w:sz w:val="12"/>
                <w:szCs w:val="12"/>
              </w:rPr>
              <w:t>IV avoided – histamine release = hypotension</w:t>
            </w:r>
          </w:p>
        </w:tc>
        <w:tc>
          <w:tcPr>
            <w:tcW w:w="1134" w:type="dxa"/>
          </w:tcPr>
          <w:p w14:paraId="710B5820" w14:textId="29ACE4A9" w:rsidR="00BD691F" w:rsidRDefault="00BD691F" w:rsidP="00BD691F">
            <w:pPr>
              <w:rPr>
                <w:rFonts w:ascii="Arial Narrow" w:hAnsi="Arial Narrow"/>
                <w:sz w:val="12"/>
                <w:szCs w:val="12"/>
              </w:rPr>
            </w:pPr>
            <w:r w:rsidRPr="00C26911">
              <w:rPr>
                <w:rFonts w:ascii="Arial Narrow" w:hAnsi="Arial Narrow"/>
                <w:sz w:val="12"/>
                <w:szCs w:val="12"/>
              </w:rPr>
              <w:t>Higher lipid solubility than morphine = better BBB penetration, more rapid onset of action</w:t>
            </w:r>
            <w:r w:rsidR="006B2A26">
              <w:rPr>
                <w:rFonts w:ascii="Arial Narrow" w:hAnsi="Arial Narrow"/>
                <w:sz w:val="12"/>
                <w:szCs w:val="12"/>
              </w:rPr>
              <w:t>. Slightly better clinical analgesia than morphine with similar adverse effects</w:t>
            </w:r>
            <w:r w:rsidRPr="00C26911">
              <w:rPr>
                <w:rFonts w:ascii="Arial Narrow" w:hAnsi="Arial Narrow"/>
                <w:sz w:val="12"/>
                <w:szCs w:val="12"/>
              </w:rPr>
              <w:t xml:space="preserve"> </w:t>
            </w:r>
          </w:p>
          <w:p w14:paraId="5CA0050A" w14:textId="77777777" w:rsidR="006B2A26" w:rsidRDefault="006B2A26" w:rsidP="00BD691F">
            <w:pPr>
              <w:rPr>
                <w:rFonts w:ascii="Arial Narrow" w:hAnsi="Arial Narrow"/>
                <w:sz w:val="12"/>
                <w:szCs w:val="12"/>
              </w:rPr>
            </w:pPr>
          </w:p>
          <w:p w14:paraId="18E1C121" w14:textId="77777777" w:rsidR="006B2A26" w:rsidRDefault="006B2A26" w:rsidP="00BD691F">
            <w:pPr>
              <w:rPr>
                <w:rFonts w:ascii="Arial Narrow" w:hAnsi="Arial Narrow"/>
                <w:sz w:val="12"/>
                <w:szCs w:val="12"/>
              </w:rPr>
            </w:pPr>
            <w:r>
              <w:rPr>
                <w:rFonts w:ascii="Arial Narrow" w:hAnsi="Arial Narrow"/>
                <w:sz w:val="12"/>
                <w:szCs w:val="12"/>
              </w:rPr>
              <w:t xml:space="preserve">5 times as potent as morphine </w:t>
            </w:r>
          </w:p>
          <w:p w14:paraId="43DCD43A" w14:textId="77777777" w:rsidR="006B2A26" w:rsidRDefault="006B2A26" w:rsidP="00BD691F">
            <w:pPr>
              <w:rPr>
                <w:rFonts w:ascii="Arial Narrow" w:hAnsi="Arial Narrow"/>
                <w:sz w:val="12"/>
                <w:szCs w:val="12"/>
              </w:rPr>
            </w:pPr>
          </w:p>
          <w:p w14:paraId="317AA067" w14:textId="16268B49" w:rsidR="006B2A26" w:rsidRPr="00C26911" w:rsidRDefault="006B2A26" w:rsidP="00BD691F">
            <w:pPr>
              <w:rPr>
                <w:rFonts w:ascii="Arial Narrow" w:hAnsi="Arial Narrow"/>
                <w:sz w:val="12"/>
                <w:szCs w:val="12"/>
              </w:rPr>
            </w:pPr>
            <w:r>
              <w:rPr>
                <w:rFonts w:ascii="Arial Narrow" w:hAnsi="Arial Narrow"/>
                <w:sz w:val="12"/>
                <w:szCs w:val="12"/>
              </w:rPr>
              <w:t xml:space="preserve">H3G is dependent on kidney for excretion, has no analgesic action and can lead to dose-dependent neurotoxic effects </w:t>
            </w:r>
          </w:p>
        </w:tc>
        <w:tc>
          <w:tcPr>
            <w:tcW w:w="1276" w:type="dxa"/>
          </w:tcPr>
          <w:p w14:paraId="0D988709" w14:textId="77777777" w:rsidR="00BD691F" w:rsidRPr="00C26911" w:rsidRDefault="00BD691F" w:rsidP="00BD691F">
            <w:pPr>
              <w:rPr>
                <w:rFonts w:ascii="Arial Narrow" w:hAnsi="Arial Narrow"/>
                <w:sz w:val="12"/>
                <w:szCs w:val="12"/>
              </w:rPr>
            </w:pPr>
            <w:r w:rsidRPr="00C26911">
              <w:rPr>
                <w:rFonts w:ascii="Arial Narrow" w:hAnsi="Arial Narrow"/>
                <w:sz w:val="12"/>
                <w:szCs w:val="12"/>
              </w:rPr>
              <w:t>Available as immediate release and controlled release (Oxycontin) and controlled release with naloxone (</w:t>
            </w:r>
            <w:proofErr w:type="spellStart"/>
            <w:r w:rsidRPr="00C26911">
              <w:rPr>
                <w:rFonts w:ascii="Arial Narrow" w:hAnsi="Arial Narrow"/>
                <w:sz w:val="12"/>
                <w:szCs w:val="12"/>
              </w:rPr>
              <w:t>Targin</w:t>
            </w:r>
            <w:proofErr w:type="spellEnd"/>
            <w:r w:rsidRPr="00C26911">
              <w:rPr>
                <w:rFonts w:ascii="Arial Narrow" w:hAnsi="Arial Narrow"/>
                <w:sz w:val="12"/>
                <w:szCs w:val="12"/>
              </w:rPr>
              <w:t xml:space="preserve">) </w:t>
            </w:r>
          </w:p>
          <w:p w14:paraId="7098AB5F" w14:textId="77777777" w:rsidR="00BD691F" w:rsidRPr="00C26911" w:rsidRDefault="00BD691F" w:rsidP="00BD691F">
            <w:pPr>
              <w:rPr>
                <w:rFonts w:ascii="Arial Narrow" w:hAnsi="Arial Narrow"/>
                <w:sz w:val="12"/>
                <w:szCs w:val="12"/>
              </w:rPr>
            </w:pPr>
          </w:p>
          <w:p w14:paraId="2BF35D97" w14:textId="77777777" w:rsidR="00556DB9" w:rsidRPr="00C26911" w:rsidRDefault="00556DB9" w:rsidP="00556DB9">
            <w:pPr>
              <w:rPr>
                <w:rFonts w:ascii="Arial Narrow" w:hAnsi="Arial Narrow"/>
                <w:sz w:val="12"/>
                <w:szCs w:val="12"/>
              </w:rPr>
            </w:pPr>
            <w:proofErr w:type="spellStart"/>
            <w:r w:rsidRPr="00C26911">
              <w:rPr>
                <w:rFonts w:ascii="Arial Narrow" w:hAnsi="Arial Narrow"/>
                <w:sz w:val="12"/>
                <w:szCs w:val="12"/>
              </w:rPr>
              <w:t>Resp</w:t>
            </w:r>
            <w:proofErr w:type="spellEnd"/>
            <w:r w:rsidRPr="00C26911">
              <w:rPr>
                <w:rFonts w:ascii="Arial Narrow" w:hAnsi="Arial Narrow"/>
                <w:sz w:val="12"/>
                <w:szCs w:val="12"/>
              </w:rPr>
              <w:t xml:space="preserve"> depression worse than equivalent dose of morphine</w:t>
            </w:r>
          </w:p>
          <w:p w14:paraId="4868680F" w14:textId="325A29EC" w:rsidR="00556DB9" w:rsidRPr="00C26911" w:rsidRDefault="00556DB9" w:rsidP="00556DB9">
            <w:pPr>
              <w:rPr>
                <w:rFonts w:ascii="Arial Narrow" w:hAnsi="Arial Narrow"/>
                <w:sz w:val="12"/>
                <w:szCs w:val="12"/>
              </w:rPr>
            </w:pPr>
            <w:r w:rsidRPr="00C26911">
              <w:rPr>
                <w:rFonts w:ascii="Arial Narrow" w:hAnsi="Arial Narrow"/>
                <w:sz w:val="12"/>
                <w:szCs w:val="12"/>
              </w:rPr>
              <w:t>High abuse potential</w:t>
            </w:r>
          </w:p>
        </w:tc>
        <w:tc>
          <w:tcPr>
            <w:tcW w:w="1276" w:type="dxa"/>
          </w:tcPr>
          <w:p w14:paraId="2F811619" w14:textId="77777777" w:rsidR="00BD691F" w:rsidRPr="00C26911" w:rsidRDefault="00BD691F" w:rsidP="00BD691F">
            <w:pPr>
              <w:rPr>
                <w:rFonts w:ascii="Arial Narrow" w:hAnsi="Arial Narrow"/>
                <w:sz w:val="12"/>
                <w:szCs w:val="12"/>
              </w:rPr>
            </w:pPr>
            <w:r w:rsidRPr="00C26911">
              <w:rPr>
                <w:rFonts w:ascii="Arial Narrow" w:hAnsi="Arial Narrow"/>
                <w:sz w:val="12"/>
                <w:szCs w:val="12"/>
              </w:rPr>
              <w:t xml:space="preserve">Ceiling effect of respiratory depression at 0.15-1.2mg in adults </w:t>
            </w:r>
          </w:p>
          <w:p w14:paraId="06398EE8" w14:textId="77777777" w:rsidR="00BD691F" w:rsidRPr="00C26911" w:rsidRDefault="00BD691F" w:rsidP="00BD691F">
            <w:pPr>
              <w:rPr>
                <w:rFonts w:ascii="Arial Narrow" w:hAnsi="Arial Narrow"/>
                <w:sz w:val="12"/>
                <w:szCs w:val="12"/>
              </w:rPr>
            </w:pPr>
          </w:p>
          <w:p w14:paraId="692C1B3E" w14:textId="345EA7F4" w:rsidR="00BD691F" w:rsidRDefault="00BD691F" w:rsidP="00BD691F">
            <w:pPr>
              <w:rPr>
                <w:rFonts w:ascii="Arial Narrow" w:hAnsi="Arial Narrow"/>
                <w:sz w:val="12"/>
                <w:szCs w:val="12"/>
              </w:rPr>
            </w:pPr>
            <w:r w:rsidRPr="00C26911">
              <w:rPr>
                <w:rFonts w:ascii="Arial Narrow" w:hAnsi="Arial Narrow"/>
                <w:sz w:val="12"/>
                <w:szCs w:val="12"/>
              </w:rPr>
              <w:t>Undergoes extensive 1</w:t>
            </w:r>
            <w:r w:rsidRPr="00C26911">
              <w:rPr>
                <w:rFonts w:ascii="Arial Narrow" w:hAnsi="Arial Narrow"/>
                <w:sz w:val="12"/>
                <w:szCs w:val="12"/>
                <w:vertAlign w:val="superscript"/>
              </w:rPr>
              <w:t>st</w:t>
            </w:r>
            <w:r w:rsidRPr="00C26911">
              <w:rPr>
                <w:rFonts w:ascii="Arial Narrow" w:hAnsi="Arial Narrow"/>
                <w:sz w:val="12"/>
                <w:szCs w:val="12"/>
              </w:rPr>
              <w:t xml:space="preserve"> pass metabolism </w:t>
            </w:r>
          </w:p>
          <w:p w14:paraId="2E5DFE8E" w14:textId="66FB48ED" w:rsidR="0074698B" w:rsidRDefault="0074698B" w:rsidP="00BD691F">
            <w:pPr>
              <w:rPr>
                <w:rFonts w:ascii="Arial Narrow" w:hAnsi="Arial Narrow"/>
                <w:sz w:val="12"/>
                <w:szCs w:val="12"/>
              </w:rPr>
            </w:pPr>
          </w:p>
          <w:p w14:paraId="5129A6E8" w14:textId="6D14FB81" w:rsidR="0074698B" w:rsidRPr="00C26911" w:rsidRDefault="0074698B" w:rsidP="00BD691F">
            <w:pPr>
              <w:rPr>
                <w:rFonts w:ascii="Arial Narrow" w:hAnsi="Arial Narrow"/>
                <w:sz w:val="12"/>
                <w:szCs w:val="12"/>
              </w:rPr>
            </w:pPr>
            <w:r>
              <w:rPr>
                <w:rFonts w:ascii="Arial Narrow" w:hAnsi="Arial Narrow"/>
                <w:sz w:val="12"/>
                <w:szCs w:val="12"/>
              </w:rPr>
              <w:t xml:space="preserve">Biphasic PK </w:t>
            </w:r>
          </w:p>
          <w:p w14:paraId="5C1E05DE" w14:textId="77777777" w:rsidR="00BD691F" w:rsidRPr="00C26911" w:rsidRDefault="00BD691F" w:rsidP="00BD691F">
            <w:pPr>
              <w:rPr>
                <w:rFonts w:ascii="Arial Narrow" w:hAnsi="Arial Narrow"/>
                <w:sz w:val="12"/>
                <w:szCs w:val="12"/>
              </w:rPr>
            </w:pPr>
          </w:p>
          <w:p w14:paraId="71E7C964" w14:textId="77777777" w:rsidR="00BD691F" w:rsidRDefault="00BD691F" w:rsidP="00BD691F">
            <w:pPr>
              <w:rPr>
                <w:rFonts w:ascii="Arial Narrow" w:hAnsi="Arial Narrow"/>
                <w:sz w:val="12"/>
                <w:szCs w:val="12"/>
                <w:lang w:val="en-AU"/>
              </w:rPr>
            </w:pPr>
            <w:r w:rsidRPr="00C26911">
              <w:rPr>
                <w:rFonts w:ascii="Arial Narrow" w:hAnsi="Arial Narrow"/>
                <w:sz w:val="12"/>
                <w:szCs w:val="12"/>
                <w:lang w:val="en-AU"/>
              </w:rPr>
              <w:t>50x affinity for μ receptors than morphine</w:t>
            </w:r>
            <w:r w:rsidR="00D01D59">
              <w:rPr>
                <w:rFonts w:ascii="Arial Narrow" w:hAnsi="Arial Narrow"/>
                <w:sz w:val="12"/>
                <w:szCs w:val="12"/>
                <w:lang w:val="en-AU"/>
              </w:rPr>
              <w:t xml:space="preserve"> </w:t>
            </w:r>
          </w:p>
          <w:p w14:paraId="1FF8FCE2" w14:textId="77777777" w:rsidR="00465F2A" w:rsidRDefault="00465F2A" w:rsidP="00BD691F">
            <w:pPr>
              <w:rPr>
                <w:rFonts w:ascii="Arial Narrow" w:hAnsi="Arial Narrow"/>
                <w:sz w:val="12"/>
                <w:szCs w:val="12"/>
                <w:lang w:val="en-AU"/>
              </w:rPr>
            </w:pPr>
          </w:p>
          <w:p w14:paraId="10CD6CA2" w14:textId="77777777" w:rsidR="00465F2A" w:rsidRDefault="00465F2A" w:rsidP="00BD691F">
            <w:pPr>
              <w:rPr>
                <w:rFonts w:ascii="Arial Narrow" w:hAnsi="Arial Narrow"/>
                <w:sz w:val="12"/>
                <w:szCs w:val="12"/>
                <w:lang w:val="en-AU"/>
              </w:rPr>
            </w:pPr>
            <w:r>
              <w:rPr>
                <w:rFonts w:ascii="Arial Narrow" w:hAnsi="Arial Narrow"/>
                <w:sz w:val="12"/>
                <w:szCs w:val="12"/>
                <w:lang w:val="en-AU"/>
              </w:rPr>
              <w:t xml:space="preserve">Resp depression can be reversed with naloxone but higher than usual doses and infusion are required </w:t>
            </w:r>
          </w:p>
          <w:p w14:paraId="6225CC22" w14:textId="77777777" w:rsidR="00465F2A" w:rsidRDefault="00465F2A" w:rsidP="00BD691F">
            <w:pPr>
              <w:rPr>
                <w:rFonts w:ascii="Arial Narrow" w:hAnsi="Arial Narrow"/>
                <w:sz w:val="12"/>
                <w:szCs w:val="12"/>
                <w:lang w:val="en-AU"/>
              </w:rPr>
            </w:pPr>
          </w:p>
          <w:p w14:paraId="686CDCB7" w14:textId="464F26BE" w:rsidR="00465F2A" w:rsidRPr="00C26911" w:rsidRDefault="0072075D" w:rsidP="00BD691F">
            <w:pPr>
              <w:rPr>
                <w:rFonts w:ascii="Arial Narrow" w:hAnsi="Arial Narrow"/>
                <w:sz w:val="12"/>
                <w:szCs w:val="12"/>
              </w:rPr>
            </w:pPr>
            <w:r>
              <w:rPr>
                <w:rFonts w:ascii="Arial Narrow" w:hAnsi="Arial Narrow"/>
                <w:sz w:val="12"/>
                <w:szCs w:val="12"/>
              </w:rPr>
              <w:t>Can prolong QT</w:t>
            </w:r>
          </w:p>
        </w:tc>
        <w:tc>
          <w:tcPr>
            <w:tcW w:w="991" w:type="dxa"/>
          </w:tcPr>
          <w:p w14:paraId="0F5774E4" w14:textId="1CF2F19C" w:rsidR="00BD691F" w:rsidRPr="00C26911" w:rsidRDefault="00BD691F" w:rsidP="00BD691F">
            <w:pPr>
              <w:rPr>
                <w:rFonts w:ascii="Arial Narrow" w:hAnsi="Arial Narrow"/>
                <w:sz w:val="12"/>
                <w:szCs w:val="12"/>
              </w:rPr>
            </w:pPr>
            <w:r w:rsidRPr="00C26911">
              <w:rPr>
                <w:rFonts w:ascii="Arial Narrow" w:hAnsi="Arial Narrow"/>
                <w:sz w:val="12"/>
                <w:szCs w:val="12"/>
              </w:rPr>
              <w:t xml:space="preserve">1939 – prototype  for </w:t>
            </w:r>
            <w:r w:rsidR="00937993">
              <w:rPr>
                <w:rFonts w:ascii="Arial Narrow" w:hAnsi="Arial Narrow"/>
                <w:sz w:val="12"/>
                <w:szCs w:val="12"/>
              </w:rPr>
              <w:t xml:space="preserve">synthetics </w:t>
            </w:r>
          </w:p>
          <w:p w14:paraId="292C0680" w14:textId="77777777" w:rsidR="00BD691F" w:rsidRPr="00C26911" w:rsidRDefault="00BD691F" w:rsidP="00BD691F">
            <w:pPr>
              <w:rPr>
                <w:rFonts w:ascii="Arial Narrow" w:hAnsi="Arial Narrow"/>
                <w:sz w:val="12"/>
                <w:szCs w:val="12"/>
              </w:rPr>
            </w:pPr>
            <w:r w:rsidRPr="00C26911">
              <w:rPr>
                <w:rFonts w:ascii="Arial Narrow" w:hAnsi="Arial Narrow"/>
                <w:sz w:val="12"/>
                <w:szCs w:val="12"/>
              </w:rPr>
              <w:t>Anti-shivering</w:t>
            </w:r>
          </w:p>
          <w:p w14:paraId="190234C5" w14:textId="4FB1316F" w:rsidR="00BD691F" w:rsidRPr="00C26911" w:rsidRDefault="00BD691F" w:rsidP="00BD691F">
            <w:pPr>
              <w:rPr>
                <w:rFonts w:ascii="Arial Narrow" w:hAnsi="Arial Narrow"/>
                <w:sz w:val="12"/>
                <w:szCs w:val="12"/>
              </w:rPr>
            </w:pPr>
            <w:r w:rsidRPr="00C26911">
              <w:rPr>
                <w:rFonts w:ascii="Arial Narrow" w:hAnsi="Arial Narrow"/>
                <w:sz w:val="12"/>
                <w:szCs w:val="12"/>
              </w:rPr>
              <w:t xml:space="preserve">LA activity </w:t>
            </w:r>
          </w:p>
          <w:p w14:paraId="5BC24A10" w14:textId="6D1E2201" w:rsidR="00742450" w:rsidRPr="00C26911" w:rsidRDefault="00742450" w:rsidP="00BD691F">
            <w:pPr>
              <w:rPr>
                <w:rFonts w:ascii="Arial Narrow" w:hAnsi="Arial Narrow"/>
                <w:sz w:val="12"/>
                <w:szCs w:val="12"/>
              </w:rPr>
            </w:pPr>
            <w:r w:rsidRPr="00C26911">
              <w:rPr>
                <w:rFonts w:ascii="Arial Narrow" w:hAnsi="Arial Narrow"/>
                <w:sz w:val="12"/>
                <w:szCs w:val="12"/>
              </w:rPr>
              <w:t xml:space="preserve">Atropine like </w:t>
            </w:r>
            <w:proofErr w:type="spellStart"/>
            <w:r w:rsidR="00A60D65">
              <w:rPr>
                <w:rFonts w:ascii="Arial Narrow" w:hAnsi="Arial Narrow"/>
                <w:sz w:val="12"/>
                <w:szCs w:val="12"/>
              </w:rPr>
              <w:t>antichol</w:t>
            </w:r>
            <w:proofErr w:type="spellEnd"/>
            <w:r w:rsidR="00A60D65">
              <w:rPr>
                <w:rFonts w:ascii="Arial Narrow" w:hAnsi="Arial Narrow"/>
                <w:sz w:val="12"/>
                <w:szCs w:val="12"/>
              </w:rPr>
              <w:t xml:space="preserve"> </w:t>
            </w:r>
            <w:r w:rsidRPr="00C26911">
              <w:rPr>
                <w:rFonts w:ascii="Arial Narrow" w:hAnsi="Arial Narrow"/>
                <w:sz w:val="12"/>
                <w:szCs w:val="12"/>
              </w:rPr>
              <w:t>effects (↑ HR, dry mouth, less miosis)</w:t>
            </w:r>
          </w:p>
          <w:p w14:paraId="32C0B2D5" w14:textId="77777777" w:rsidR="00BD691F" w:rsidRPr="00C26911" w:rsidRDefault="00BD691F" w:rsidP="00BD691F">
            <w:pPr>
              <w:rPr>
                <w:rFonts w:ascii="Arial Narrow" w:hAnsi="Arial Narrow"/>
                <w:sz w:val="12"/>
                <w:szCs w:val="12"/>
              </w:rPr>
            </w:pPr>
            <w:r w:rsidRPr="00C26911">
              <w:rPr>
                <w:rFonts w:ascii="Arial Narrow" w:hAnsi="Arial Narrow"/>
                <w:sz w:val="12"/>
                <w:szCs w:val="12"/>
              </w:rPr>
              <w:t>30 times more lipid soluble than morphine</w:t>
            </w:r>
            <w:r w:rsidR="00E55E8C" w:rsidRPr="00C26911">
              <w:rPr>
                <w:rFonts w:ascii="Arial Narrow" w:hAnsi="Arial Narrow"/>
                <w:sz w:val="12"/>
                <w:szCs w:val="12"/>
              </w:rPr>
              <w:t xml:space="preserve">, but 10 times less potent </w:t>
            </w:r>
          </w:p>
          <w:p w14:paraId="1F95968B" w14:textId="77777777" w:rsidR="00780FFE" w:rsidRDefault="00780FFE" w:rsidP="00BD691F">
            <w:pPr>
              <w:rPr>
                <w:rFonts w:ascii="Arial Narrow" w:hAnsi="Arial Narrow"/>
                <w:sz w:val="12"/>
                <w:szCs w:val="12"/>
              </w:rPr>
            </w:pPr>
            <w:r w:rsidRPr="00C26911">
              <w:rPr>
                <w:rFonts w:ascii="Arial Narrow" w:hAnsi="Arial Narrow"/>
                <w:sz w:val="12"/>
                <w:szCs w:val="12"/>
              </w:rPr>
              <w:t>Interacts MAOI</w:t>
            </w:r>
          </w:p>
          <w:p w14:paraId="20CA8E2A" w14:textId="77777777" w:rsidR="007D7BCC" w:rsidRDefault="00FB6361" w:rsidP="00BD691F">
            <w:pPr>
              <w:rPr>
                <w:rFonts w:ascii="Arial Narrow" w:hAnsi="Arial Narrow"/>
                <w:sz w:val="12"/>
                <w:szCs w:val="12"/>
              </w:rPr>
            </w:pPr>
            <w:r>
              <w:rPr>
                <w:rFonts w:ascii="Arial Narrow" w:hAnsi="Arial Narrow"/>
                <w:sz w:val="12"/>
                <w:szCs w:val="12"/>
              </w:rPr>
              <w:t>Only opiate</w:t>
            </w:r>
            <w:r w:rsidR="007D7BCC">
              <w:rPr>
                <w:rFonts w:ascii="Arial Narrow" w:hAnsi="Arial Narrow"/>
                <w:sz w:val="12"/>
                <w:szCs w:val="12"/>
              </w:rPr>
              <w:t xml:space="preserve"> be used as</w:t>
            </w:r>
            <w:r>
              <w:rPr>
                <w:rFonts w:ascii="Arial Narrow" w:hAnsi="Arial Narrow"/>
                <w:sz w:val="12"/>
                <w:szCs w:val="12"/>
              </w:rPr>
              <w:t xml:space="preserve"> sole</w:t>
            </w:r>
            <w:r w:rsidR="007D7BCC">
              <w:rPr>
                <w:rFonts w:ascii="Arial Narrow" w:hAnsi="Arial Narrow"/>
                <w:sz w:val="12"/>
                <w:szCs w:val="12"/>
              </w:rPr>
              <w:t xml:space="preserve"> surgical block IT </w:t>
            </w:r>
          </w:p>
          <w:p w14:paraId="0F9891C6" w14:textId="77777777" w:rsidR="00625DF1" w:rsidRDefault="00625DF1" w:rsidP="00BD691F">
            <w:pPr>
              <w:rPr>
                <w:rFonts w:ascii="Arial Narrow" w:hAnsi="Arial Narrow"/>
                <w:sz w:val="12"/>
                <w:szCs w:val="12"/>
              </w:rPr>
            </w:pPr>
            <w:r>
              <w:rPr>
                <w:rFonts w:ascii="Arial Narrow" w:hAnsi="Arial Narrow"/>
                <w:sz w:val="12"/>
                <w:szCs w:val="12"/>
              </w:rPr>
              <w:t>More N&amp;V</w:t>
            </w:r>
          </w:p>
          <w:p w14:paraId="335C4D72" w14:textId="3031ABEA" w:rsidR="00625DF1" w:rsidRPr="00C26911" w:rsidRDefault="00625DF1" w:rsidP="00BD691F">
            <w:pPr>
              <w:rPr>
                <w:rFonts w:ascii="Arial Narrow" w:hAnsi="Arial Narrow"/>
                <w:sz w:val="12"/>
                <w:szCs w:val="12"/>
              </w:rPr>
            </w:pPr>
            <w:r>
              <w:rPr>
                <w:rFonts w:ascii="Arial Narrow" w:hAnsi="Arial Narrow"/>
                <w:sz w:val="12"/>
                <w:szCs w:val="12"/>
              </w:rPr>
              <w:t xml:space="preserve">Naloxone does not reverse and may increase problems related to norpethidine </w:t>
            </w:r>
            <w:r w:rsidR="003B0009">
              <w:rPr>
                <w:rFonts w:ascii="Arial Narrow" w:hAnsi="Arial Narrow"/>
                <w:sz w:val="12"/>
                <w:szCs w:val="12"/>
              </w:rPr>
              <w:t>t</w:t>
            </w:r>
            <w:r>
              <w:rPr>
                <w:rFonts w:ascii="Arial Narrow" w:hAnsi="Arial Narrow"/>
                <w:sz w:val="12"/>
                <w:szCs w:val="12"/>
              </w:rPr>
              <w:t xml:space="preserve">oxicity </w:t>
            </w:r>
          </w:p>
        </w:tc>
        <w:tc>
          <w:tcPr>
            <w:tcW w:w="1134" w:type="dxa"/>
          </w:tcPr>
          <w:p w14:paraId="022E01FB" w14:textId="3556DF2C" w:rsidR="00BD691F" w:rsidRPr="00C26911" w:rsidRDefault="00BD691F" w:rsidP="00BD691F">
            <w:pPr>
              <w:rPr>
                <w:rFonts w:ascii="Arial Narrow" w:hAnsi="Arial Narrow"/>
                <w:sz w:val="12"/>
                <w:szCs w:val="12"/>
              </w:rPr>
            </w:pPr>
            <w:r w:rsidRPr="00C26911">
              <w:rPr>
                <w:rFonts w:ascii="Arial Narrow" w:hAnsi="Arial Narrow"/>
                <w:sz w:val="12"/>
                <w:szCs w:val="12"/>
              </w:rPr>
              <w:t>Lots of routes of administration</w:t>
            </w:r>
            <w:r w:rsidR="001B242F">
              <w:rPr>
                <w:rFonts w:ascii="Arial Narrow" w:hAnsi="Arial Narrow"/>
                <w:sz w:val="12"/>
                <w:szCs w:val="12"/>
              </w:rPr>
              <w:t xml:space="preserve">: </w:t>
            </w:r>
            <w:r w:rsidRPr="00C26911">
              <w:rPr>
                <w:rFonts w:ascii="Arial Narrow" w:hAnsi="Arial Narrow"/>
                <w:sz w:val="12"/>
                <w:szCs w:val="12"/>
              </w:rPr>
              <w:t>Oral transmucosal</w:t>
            </w:r>
          </w:p>
          <w:p w14:paraId="3A0EAA83" w14:textId="77777777" w:rsidR="00BD691F" w:rsidRPr="00C26911" w:rsidRDefault="00BD691F" w:rsidP="00BD691F">
            <w:pPr>
              <w:rPr>
                <w:rFonts w:ascii="Arial Narrow" w:hAnsi="Arial Narrow"/>
                <w:sz w:val="12"/>
                <w:szCs w:val="12"/>
              </w:rPr>
            </w:pPr>
            <w:r w:rsidRPr="00C26911">
              <w:rPr>
                <w:rFonts w:ascii="Arial Narrow" w:hAnsi="Arial Narrow"/>
                <w:sz w:val="12"/>
                <w:szCs w:val="12"/>
              </w:rPr>
              <w:t xml:space="preserve">Transdermal </w:t>
            </w:r>
          </w:p>
          <w:p w14:paraId="5FB04380" w14:textId="77777777" w:rsidR="00BD691F" w:rsidRPr="00C26911" w:rsidRDefault="00BD691F" w:rsidP="00BD691F">
            <w:pPr>
              <w:rPr>
                <w:rFonts w:ascii="Arial Narrow" w:hAnsi="Arial Narrow"/>
                <w:sz w:val="12"/>
                <w:szCs w:val="12"/>
              </w:rPr>
            </w:pPr>
            <w:proofErr w:type="spellStart"/>
            <w:r w:rsidRPr="00C26911">
              <w:rPr>
                <w:rFonts w:ascii="Arial Narrow" w:hAnsi="Arial Narrow"/>
                <w:sz w:val="12"/>
                <w:szCs w:val="12"/>
              </w:rPr>
              <w:t>Transnasal</w:t>
            </w:r>
            <w:proofErr w:type="spellEnd"/>
          </w:p>
          <w:p w14:paraId="081A632A" w14:textId="77777777" w:rsidR="00BD691F" w:rsidRPr="00C26911" w:rsidRDefault="00BD691F" w:rsidP="00BD691F">
            <w:pPr>
              <w:rPr>
                <w:rFonts w:ascii="Arial Narrow" w:hAnsi="Arial Narrow"/>
                <w:sz w:val="12"/>
                <w:szCs w:val="12"/>
              </w:rPr>
            </w:pPr>
            <w:r w:rsidRPr="00C26911">
              <w:rPr>
                <w:rFonts w:ascii="Arial Narrow" w:hAnsi="Arial Narrow"/>
                <w:sz w:val="12"/>
                <w:szCs w:val="12"/>
              </w:rPr>
              <w:t>Transpulmonary</w:t>
            </w:r>
          </w:p>
          <w:p w14:paraId="1F6F248B" w14:textId="77BB34DA" w:rsidR="00BD691F" w:rsidRPr="00C26911" w:rsidRDefault="00BD691F" w:rsidP="00BD691F">
            <w:pPr>
              <w:rPr>
                <w:rFonts w:ascii="Arial Narrow" w:hAnsi="Arial Narrow"/>
                <w:sz w:val="12"/>
                <w:szCs w:val="12"/>
              </w:rPr>
            </w:pPr>
            <w:r w:rsidRPr="00C26911">
              <w:rPr>
                <w:rFonts w:ascii="Arial Narrow" w:hAnsi="Arial Narrow"/>
                <w:sz w:val="12"/>
                <w:szCs w:val="12"/>
              </w:rPr>
              <w:t>I</w:t>
            </w:r>
            <w:r w:rsidR="001B242F">
              <w:rPr>
                <w:rFonts w:ascii="Arial Narrow" w:hAnsi="Arial Narrow"/>
                <w:sz w:val="12"/>
                <w:szCs w:val="12"/>
              </w:rPr>
              <w:t xml:space="preserve">ntrathecal </w:t>
            </w:r>
          </w:p>
          <w:p w14:paraId="0863EF95" w14:textId="77777777" w:rsidR="00184417" w:rsidRPr="00C26911" w:rsidRDefault="00184417" w:rsidP="00BD691F">
            <w:pPr>
              <w:rPr>
                <w:rFonts w:ascii="Arial Narrow" w:hAnsi="Arial Narrow"/>
                <w:sz w:val="12"/>
                <w:szCs w:val="12"/>
              </w:rPr>
            </w:pPr>
          </w:p>
          <w:p w14:paraId="6E4C0960" w14:textId="77777777" w:rsidR="00184417" w:rsidRDefault="00184417" w:rsidP="00BD691F">
            <w:pPr>
              <w:rPr>
                <w:rFonts w:ascii="Arial Narrow" w:hAnsi="Arial Narrow"/>
                <w:sz w:val="12"/>
                <w:szCs w:val="12"/>
              </w:rPr>
            </w:pPr>
            <w:r w:rsidRPr="00C26911">
              <w:rPr>
                <w:rFonts w:ascii="Arial Narrow" w:hAnsi="Arial Narrow"/>
                <w:sz w:val="12"/>
                <w:szCs w:val="12"/>
              </w:rPr>
              <w:t xml:space="preserve">Causes facial itching, but no significant histamine release </w:t>
            </w:r>
          </w:p>
          <w:p w14:paraId="777D1F7A" w14:textId="77777777" w:rsidR="001B242F" w:rsidRDefault="001B242F" w:rsidP="00BD691F">
            <w:pPr>
              <w:rPr>
                <w:rFonts w:ascii="Arial Narrow" w:hAnsi="Arial Narrow"/>
                <w:sz w:val="12"/>
                <w:szCs w:val="12"/>
              </w:rPr>
            </w:pPr>
          </w:p>
          <w:p w14:paraId="7713D6A4" w14:textId="4AB241D4" w:rsidR="001B242F" w:rsidRPr="00C26911" w:rsidRDefault="001B242F" w:rsidP="00BD691F">
            <w:pPr>
              <w:rPr>
                <w:rFonts w:ascii="Arial Narrow" w:hAnsi="Arial Narrow"/>
                <w:sz w:val="12"/>
                <w:szCs w:val="12"/>
              </w:rPr>
            </w:pPr>
            <w:r>
              <w:rPr>
                <w:rFonts w:ascii="Arial Narrow" w:hAnsi="Arial Narrow"/>
                <w:sz w:val="12"/>
                <w:szCs w:val="12"/>
              </w:rPr>
              <w:t>Rapid onset is due to high lipophilicity, transfer half-life of 4.7-6.6 mins from plasma to CNS</w:t>
            </w:r>
          </w:p>
        </w:tc>
        <w:tc>
          <w:tcPr>
            <w:tcW w:w="851" w:type="dxa"/>
          </w:tcPr>
          <w:p w14:paraId="77DCBB9A" w14:textId="48CF7015" w:rsidR="00BD691F" w:rsidRDefault="00BD691F" w:rsidP="00BD691F">
            <w:pPr>
              <w:rPr>
                <w:rFonts w:ascii="Arial Narrow" w:hAnsi="Arial Narrow"/>
                <w:sz w:val="12"/>
                <w:szCs w:val="12"/>
                <w:lang w:val="en-AU"/>
              </w:rPr>
            </w:pPr>
            <w:r w:rsidRPr="00C26911">
              <w:rPr>
                <w:rFonts w:ascii="Arial Narrow" w:hAnsi="Arial Narrow"/>
                <w:sz w:val="12"/>
                <w:szCs w:val="12"/>
              </w:rPr>
              <w:t xml:space="preserve">Highest affinity for the </w:t>
            </w:r>
            <w:r w:rsidRPr="00C26911">
              <w:rPr>
                <w:rFonts w:ascii="Arial Narrow" w:hAnsi="Arial Narrow"/>
                <w:sz w:val="12"/>
                <w:szCs w:val="12"/>
                <w:lang w:val="en-AU"/>
              </w:rPr>
              <w:t>μ receptors</w:t>
            </w:r>
          </w:p>
          <w:p w14:paraId="590BBF34" w14:textId="32B3051C" w:rsidR="005C3EAE" w:rsidRDefault="005C3EAE" w:rsidP="00BD691F">
            <w:pPr>
              <w:rPr>
                <w:rFonts w:ascii="Arial Narrow" w:hAnsi="Arial Narrow"/>
                <w:sz w:val="12"/>
                <w:szCs w:val="12"/>
                <w:lang w:val="en-AU"/>
              </w:rPr>
            </w:pPr>
          </w:p>
          <w:p w14:paraId="18D7C722" w14:textId="2267D45E" w:rsidR="005C3EAE" w:rsidRPr="00C26911" w:rsidRDefault="005C3EAE" w:rsidP="00BD691F">
            <w:pPr>
              <w:rPr>
                <w:rFonts w:ascii="Arial Narrow" w:hAnsi="Arial Narrow"/>
                <w:sz w:val="12"/>
                <w:szCs w:val="12"/>
                <w:lang w:val="en-AU"/>
              </w:rPr>
            </w:pPr>
            <w:r>
              <w:rPr>
                <w:rFonts w:ascii="Arial Narrow" w:hAnsi="Arial Narrow"/>
                <w:sz w:val="12"/>
                <w:szCs w:val="12"/>
                <w:lang w:val="en-AU"/>
              </w:rPr>
              <w:t>5-10x potent than fentanyl</w:t>
            </w:r>
          </w:p>
          <w:p w14:paraId="6A160AA3" w14:textId="77777777" w:rsidR="00BD691F" w:rsidRPr="00C26911" w:rsidRDefault="00BD691F" w:rsidP="00BD691F">
            <w:pPr>
              <w:rPr>
                <w:rFonts w:ascii="Arial Narrow" w:hAnsi="Arial Narrow"/>
                <w:sz w:val="12"/>
                <w:szCs w:val="12"/>
                <w:lang w:val="en-AU"/>
              </w:rPr>
            </w:pPr>
          </w:p>
          <w:p w14:paraId="6D923C65" w14:textId="77777777" w:rsidR="00BD691F" w:rsidRPr="00C26911" w:rsidRDefault="00BD691F" w:rsidP="00BD691F">
            <w:pPr>
              <w:rPr>
                <w:rFonts w:ascii="Arial Narrow" w:hAnsi="Arial Narrow"/>
                <w:sz w:val="12"/>
                <w:szCs w:val="12"/>
                <w:lang w:val="en-AU"/>
              </w:rPr>
            </w:pPr>
            <w:r w:rsidRPr="00C26911">
              <w:rPr>
                <w:rFonts w:ascii="Arial Narrow" w:hAnsi="Arial Narrow"/>
                <w:sz w:val="12"/>
                <w:szCs w:val="12"/>
                <w:lang w:val="en-AU"/>
              </w:rPr>
              <w:t xml:space="preserve">Highest lipid solubility of all commonly used opioids </w:t>
            </w:r>
          </w:p>
          <w:p w14:paraId="5F5D894E" w14:textId="77777777" w:rsidR="00F936E9" w:rsidRPr="00C26911" w:rsidRDefault="00F936E9" w:rsidP="00BD691F">
            <w:pPr>
              <w:rPr>
                <w:rFonts w:ascii="Arial Narrow" w:hAnsi="Arial Narrow"/>
                <w:sz w:val="12"/>
                <w:szCs w:val="12"/>
                <w:lang w:val="en-AU"/>
              </w:rPr>
            </w:pPr>
          </w:p>
          <w:p w14:paraId="4F1E55AD" w14:textId="37B3748C" w:rsidR="00F936E9" w:rsidRPr="00C26911" w:rsidRDefault="00F936E9" w:rsidP="00BD691F">
            <w:pPr>
              <w:rPr>
                <w:rFonts w:ascii="Arial Narrow" w:hAnsi="Arial Narrow"/>
                <w:sz w:val="12"/>
                <w:szCs w:val="12"/>
              </w:rPr>
            </w:pPr>
            <w:r w:rsidRPr="00C26911">
              <w:rPr>
                <w:rFonts w:ascii="Arial Narrow" w:hAnsi="Arial Narrow"/>
                <w:sz w:val="12"/>
                <w:szCs w:val="12"/>
                <w:lang w:val="en-AU"/>
              </w:rPr>
              <w:t xml:space="preserve">Smaller </w:t>
            </w:r>
            <w:proofErr w:type="spellStart"/>
            <w:r w:rsidRPr="00C26911">
              <w:rPr>
                <w:rFonts w:ascii="Arial Narrow" w:hAnsi="Arial Narrow"/>
                <w:sz w:val="12"/>
                <w:szCs w:val="12"/>
                <w:lang w:val="en-AU"/>
              </w:rPr>
              <w:t>Vd</w:t>
            </w:r>
            <w:proofErr w:type="spellEnd"/>
            <w:r w:rsidRPr="00C26911">
              <w:rPr>
                <w:rFonts w:ascii="Arial Narrow" w:hAnsi="Arial Narrow"/>
                <w:sz w:val="12"/>
                <w:szCs w:val="12"/>
                <w:lang w:val="en-AU"/>
              </w:rPr>
              <w:t xml:space="preserve"> than fentanyl </w:t>
            </w:r>
          </w:p>
        </w:tc>
        <w:tc>
          <w:tcPr>
            <w:tcW w:w="993" w:type="dxa"/>
          </w:tcPr>
          <w:p w14:paraId="3378B983" w14:textId="0008AF03" w:rsidR="00BD691F" w:rsidRPr="00C26911" w:rsidRDefault="00BD691F" w:rsidP="00BD691F">
            <w:pPr>
              <w:rPr>
                <w:rFonts w:ascii="Arial Narrow" w:hAnsi="Arial Narrow"/>
                <w:sz w:val="12"/>
                <w:szCs w:val="12"/>
              </w:rPr>
            </w:pPr>
            <w:r w:rsidRPr="00C26911">
              <w:rPr>
                <w:rFonts w:ascii="Arial Narrow" w:hAnsi="Arial Narrow"/>
                <w:sz w:val="12"/>
                <w:szCs w:val="12"/>
              </w:rPr>
              <w:t xml:space="preserve">Short acting after a bolus due to high diffusible fraction </w:t>
            </w:r>
          </w:p>
          <w:p w14:paraId="2528CE94" w14:textId="2D85C5F9" w:rsidR="000C7008" w:rsidRDefault="00BD691F" w:rsidP="00BD691F">
            <w:pPr>
              <w:rPr>
                <w:rFonts w:ascii="Arial Narrow" w:hAnsi="Arial Narrow"/>
                <w:sz w:val="12"/>
                <w:szCs w:val="12"/>
              </w:rPr>
            </w:pPr>
            <w:r w:rsidRPr="00C26911">
              <w:rPr>
                <w:rFonts w:ascii="Arial Narrow" w:hAnsi="Arial Narrow"/>
                <w:sz w:val="12"/>
                <w:szCs w:val="12"/>
              </w:rPr>
              <w:t>Does have interindividual variability due to CYP3A4 variability and low HER compared to fentanyl</w:t>
            </w:r>
          </w:p>
          <w:p w14:paraId="59C9B0AD" w14:textId="23F6EDE4" w:rsidR="000C7008" w:rsidRPr="00C26911" w:rsidRDefault="000C7008" w:rsidP="00BD691F">
            <w:pPr>
              <w:rPr>
                <w:rFonts w:ascii="Arial Narrow" w:hAnsi="Arial Narrow"/>
                <w:sz w:val="12"/>
                <w:szCs w:val="12"/>
              </w:rPr>
            </w:pPr>
            <w:r>
              <w:rPr>
                <w:rFonts w:ascii="Arial Narrow" w:hAnsi="Arial Narrow"/>
                <w:sz w:val="12"/>
                <w:szCs w:val="12"/>
              </w:rPr>
              <w:t xml:space="preserve">PB higher than fent, but due to low </w:t>
            </w:r>
            <w:proofErr w:type="spellStart"/>
            <w:r>
              <w:rPr>
                <w:rFonts w:ascii="Arial Narrow" w:hAnsi="Arial Narrow"/>
                <w:sz w:val="12"/>
                <w:szCs w:val="12"/>
              </w:rPr>
              <w:t>pKA</w:t>
            </w:r>
            <w:proofErr w:type="spellEnd"/>
            <w:r>
              <w:rPr>
                <w:rFonts w:ascii="Arial Narrow" w:hAnsi="Arial Narrow"/>
                <w:sz w:val="12"/>
                <w:szCs w:val="12"/>
              </w:rPr>
              <w:t xml:space="preserve"> – more unionised to diffuse</w:t>
            </w:r>
          </w:p>
        </w:tc>
        <w:tc>
          <w:tcPr>
            <w:tcW w:w="1134" w:type="dxa"/>
          </w:tcPr>
          <w:p w14:paraId="31C7894F" w14:textId="3A6603A3" w:rsidR="00BD691F" w:rsidRPr="00C26911" w:rsidRDefault="00BD691F" w:rsidP="00BD691F">
            <w:pPr>
              <w:rPr>
                <w:rFonts w:ascii="Arial Narrow" w:hAnsi="Arial Narrow"/>
                <w:sz w:val="12"/>
                <w:szCs w:val="12"/>
              </w:rPr>
            </w:pPr>
            <w:r w:rsidRPr="00C26911">
              <w:rPr>
                <w:rFonts w:ascii="Arial Narrow" w:hAnsi="Arial Narrow"/>
                <w:sz w:val="12"/>
                <w:szCs w:val="12"/>
              </w:rPr>
              <w:t>Structurally unique because of ester linkages</w:t>
            </w:r>
          </w:p>
          <w:p w14:paraId="3A1A4008" w14:textId="76A662FF" w:rsidR="00BD691F" w:rsidRPr="00C26911" w:rsidRDefault="00BD691F" w:rsidP="00BD691F">
            <w:pPr>
              <w:rPr>
                <w:rFonts w:ascii="Arial Narrow" w:hAnsi="Arial Narrow"/>
                <w:sz w:val="12"/>
                <w:szCs w:val="12"/>
              </w:rPr>
            </w:pPr>
            <w:r w:rsidRPr="00C26911">
              <w:rPr>
                <w:rFonts w:ascii="Arial Narrow" w:hAnsi="Arial Narrow"/>
                <w:sz w:val="12"/>
                <w:szCs w:val="12"/>
              </w:rPr>
              <w:t xml:space="preserve">Hyperalgesia post cessation </w:t>
            </w:r>
          </w:p>
          <w:p w14:paraId="44AEB994" w14:textId="6830C838" w:rsidR="00F558CD" w:rsidRPr="00C26911" w:rsidRDefault="00BD691F" w:rsidP="00BD691F">
            <w:pPr>
              <w:rPr>
                <w:rFonts w:ascii="Arial Narrow" w:hAnsi="Arial Narrow"/>
                <w:sz w:val="12"/>
                <w:szCs w:val="12"/>
              </w:rPr>
            </w:pPr>
            <w:r w:rsidRPr="00C26911">
              <w:rPr>
                <w:rFonts w:ascii="Arial Narrow" w:hAnsi="Arial Narrow"/>
                <w:sz w:val="12"/>
                <w:szCs w:val="12"/>
              </w:rPr>
              <w:t xml:space="preserve">Chest wall rigidity  </w:t>
            </w:r>
          </w:p>
          <w:p w14:paraId="21EB031E" w14:textId="327E08A7" w:rsidR="00CC013E" w:rsidRPr="00C26911" w:rsidRDefault="00F558CD" w:rsidP="00BD691F">
            <w:pPr>
              <w:rPr>
                <w:rFonts w:ascii="Arial Narrow" w:hAnsi="Arial Narrow"/>
                <w:sz w:val="12"/>
                <w:szCs w:val="12"/>
              </w:rPr>
            </w:pPr>
            <w:r w:rsidRPr="00C26911">
              <w:rPr>
                <w:rFonts w:ascii="Arial Narrow" w:hAnsi="Arial Narrow"/>
                <w:sz w:val="12"/>
                <w:szCs w:val="12"/>
              </w:rPr>
              <w:t xml:space="preserve">Crystalline white powder – containing glycine </w:t>
            </w:r>
          </w:p>
          <w:p w14:paraId="3C36407B" w14:textId="77777777" w:rsidR="00CC013E" w:rsidRDefault="00CC013E" w:rsidP="00BD691F">
            <w:pPr>
              <w:rPr>
                <w:rFonts w:ascii="Arial Narrow" w:hAnsi="Arial Narrow"/>
                <w:sz w:val="12"/>
                <w:szCs w:val="12"/>
              </w:rPr>
            </w:pPr>
            <w:r w:rsidRPr="00C26911">
              <w:rPr>
                <w:rFonts w:ascii="Arial Narrow" w:hAnsi="Arial Narrow"/>
                <w:sz w:val="12"/>
                <w:szCs w:val="12"/>
              </w:rPr>
              <w:t xml:space="preserve">No histamine release </w:t>
            </w:r>
          </w:p>
          <w:p w14:paraId="7E4702B1" w14:textId="77777777" w:rsidR="00FB6361" w:rsidRDefault="00FB6361" w:rsidP="00BD691F">
            <w:pPr>
              <w:rPr>
                <w:rFonts w:ascii="Arial Narrow" w:hAnsi="Arial Narrow"/>
                <w:sz w:val="12"/>
                <w:szCs w:val="12"/>
              </w:rPr>
            </w:pPr>
            <w:r>
              <w:rPr>
                <w:rFonts w:ascii="Arial Narrow" w:hAnsi="Arial Narrow"/>
                <w:sz w:val="12"/>
                <w:szCs w:val="12"/>
              </w:rPr>
              <w:t xml:space="preserve">Not for intrathecal use – formulated with glycine </w:t>
            </w:r>
          </w:p>
          <w:p w14:paraId="298BCD18" w14:textId="10D3DB5D" w:rsidR="00F378FC" w:rsidRPr="00C26911" w:rsidRDefault="00F378FC" w:rsidP="00BD691F">
            <w:pPr>
              <w:rPr>
                <w:rFonts w:ascii="Arial Narrow" w:hAnsi="Arial Narrow"/>
                <w:sz w:val="12"/>
                <w:szCs w:val="12"/>
              </w:rPr>
            </w:pPr>
            <w:r>
              <w:rPr>
                <w:rFonts w:ascii="Arial Narrow" w:hAnsi="Arial Narrow"/>
                <w:sz w:val="12"/>
                <w:szCs w:val="12"/>
              </w:rPr>
              <w:t>Administered as infusion 1mcg/kg/min</w:t>
            </w:r>
          </w:p>
        </w:tc>
        <w:tc>
          <w:tcPr>
            <w:tcW w:w="1136" w:type="dxa"/>
          </w:tcPr>
          <w:p w14:paraId="41223883" w14:textId="77777777" w:rsidR="00BD691F" w:rsidRPr="00C26911" w:rsidRDefault="00BD691F" w:rsidP="00BD691F">
            <w:pPr>
              <w:rPr>
                <w:rFonts w:ascii="Arial Narrow" w:hAnsi="Arial Narrow"/>
                <w:sz w:val="12"/>
                <w:szCs w:val="12"/>
              </w:rPr>
            </w:pPr>
            <w:r w:rsidRPr="00C26911">
              <w:rPr>
                <w:rFonts w:ascii="Arial Narrow" w:hAnsi="Arial Narrow"/>
                <w:sz w:val="12"/>
                <w:szCs w:val="12"/>
              </w:rPr>
              <w:t xml:space="preserve">Longest half-life amongst the clinically used opioids </w:t>
            </w:r>
          </w:p>
          <w:p w14:paraId="58DED693" w14:textId="67899A9C" w:rsidR="00BD691F" w:rsidRPr="00C26911" w:rsidRDefault="00BD691F" w:rsidP="00BD691F">
            <w:pPr>
              <w:rPr>
                <w:rFonts w:ascii="Arial Narrow" w:hAnsi="Arial Narrow"/>
                <w:sz w:val="12"/>
                <w:szCs w:val="12"/>
              </w:rPr>
            </w:pPr>
            <w:r w:rsidRPr="00C26911">
              <w:rPr>
                <w:rFonts w:ascii="Arial Narrow" w:hAnsi="Arial Narrow"/>
                <w:sz w:val="12"/>
                <w:szCs w:val="12"/>
              </w:rPr>
              <w:t>Highly variable interindividual</w:t>
            </w:r>
            <w:r w:rsidR="008E3278">
              <w:rPr>
                <w:rFonts w:ascii="Arial Narrow" w:hAnsi="Arial Narrow"/>
                <w:sz w:val="12"/>
                <w:szCs w:val="12"/>
              </w:rPr>
              <w:t xml:space="preserve">. Withdrawal can take 6-7 weeks </w:t>
            </w:r>
          </w:p>
          <w:p w14:paraId="77DAAF33" w14:textId="77777777" w:rsidR="00BD691F" w:rsidRPr="00C26911" w:rsidRDefault="00BD691F" w:rsidP="00BD691F">
            <w:pPr>
              <w:rPr>
                <w:rFonts w:ascii="Arial Narrow" w:hAnsi="Arial Narrow"/>
                <w:sz w:val="12"/>
                <w:szCs w:val="12"/>
              </w:rPr>
            </w:pPr>
          </w:p>
          <w:p w14:paraId="294C7625" w14:textId="215CA8BD" w:rsidR="00BD691F" w:rsidRPr="00C26911" w:rsidRDefault="00BD691F" w:rsidP="00BD691F">
            <w:pPr>
              <w:rPr>
                <w:rFonts w:ascii="Arial Narrow" w:hAnsi="Arial Narrow"/>
                <w:sz w:val="12"/>
                <w:szCs w:val="12"/>
              </w:rPr>
            </w:pPr>
            <w:r w:rsidRPr="00C26911">
              <w:rPr>
                <w:rFonts w:ascii="Arial Narrow" w:hAnsi="Arial Narrow"/>
                <w:sz w:val="12"/>
                <w:szCs w:val="12"/>
              </w:rPr>
              <w:t>Prolonged QT by blocking delayed rectifier K channel = mortality</w:t>
            </w:r>
            <w:r w:rsidR="002F5473">
              <w:rPr>
                <w:rFonts w:ascii="Arial Narrow" w:hAnsi="Arial Narrow"/>
                <w:sz w:val="12"/>
                <w:szCs w:val="12"/>
              </w:rPr>
              <w:t xml:space="preserve">. Also </w:t>
            </w:r>
            <w:proofErr w:type="spellStart"/>
            <w:r w:rsidR="002F5473">
              <w:rPr>
                <w:rFonts w:ascii="Arial Narrow" w:hAnsi="Arial Narrow"/>
                <w:sz w:val="12"/>
                <w:szCs w:val="12"/>
              </w:rPr>
              <w:t>torsades</w:t>
            </w:r>
            <w:proofErr w:type="spellEnd"/>
            <w:r w:rsidR="002F5473">
              <w:rPr>
                <w:rFonts w:ascii="Arial Narrow" w:hAnsi="Arial Narrow"/>
                <w:sz w:val="12"/>
                <w:szCs w:val="12"/>
              </w:rPr>
              <w:t xml:space="preserve">, pathological U waves, </w:t>
            </w:r>
            <w:proofErr w:type="spellStart"/>
            <w:r w:rsidR="002F5473">
              <w:rPr>
                <w:rFonts w:ascii="Arial Narrow" w:hAnsi="Arial Narrow"/>
                <w:sz w:val="12"/>
                <w:szCs w:val="12"/>
              </w:rPr>
              <w:t>takutsubo</w:t>
            </w:r>
            <w:proofErr w:type="spellEnd"/>
            <w:r w:rsidR="002F5473">
              <w:rPr>
                <w:rFonts w:ascii="Arial Narrow" w:hAnsi="Arial Narrow"/>
                <w:sz w:val="12"/>
                <w:szCs w:val="12"/>
              </w:rPr>
              <w:t xml:space="preserve">, </w:t>
            </w:r>
            <w:proofErr w:type="spellStart"/>
            <w:r w:rsidR="002F5473">
              <w:rPr>
                <w:rFonts w:ascii="Arial Narrow" w:hAnsi="Arial Narrow"/>
                <w:sz w:val="12"/>
                <w:szCs w:val="12"/>
              </w:rPr>
              <w:t>brugada</w:t>
            </w:r>
            <w:proofErr w:type="spellEnd"/>
            <w:r w:rsidR="002F5473">
              <w:rPr>
                <w:rFonts w:ascii="Arial Narrow" w:hAnsi="Arial Narrow"/>
                <w:sz w:val="12"/>
                <w:szCs w:val="12"/>
              </w:rPr>
              <w:t xml:space="preserve">-like syndrome </w:t>
            </w:r>
          </w:p>
          <w:p w14:paraId="7347C8F0" w14:textId="1E62439C" w:rsidR="002F5473" w:rsidRPr="00C26911" w:rsidRDefault="002F5473" w:rsidP="00D41C31">
            <w:pPr>
              <w:rPr>
                <w:rFonts w:ascii="Arial Narrow" w:hAnsi="Arial Narrow"/>
                <w:sz w:val="12"/>
                <w:szCs w:val="12"/>
              </w:rPr>
            </w:pPr>
            <w:r>
              <w:rPr>
                <w:rFonts w:ascii="Arial Narrow" w:hAnsi="Arial Narrow"/>
                <w:sz w:val="12"/>
                <w:szCs w:val="12"/>
              </w:rPr>
              <w:t>ANZCA position paper than should be avoided in acute pain</w:t>
            </w:r>
            <w:r w:rsidR="004F1F17">
              <w:rPr>
                <w:rFonts w:ascii="Arial Narrow" w:hAnsi="Arial Narrow"/>
                <w:sz w:val="12"/>
                <w:szCs w:val="12"/>
              </w:rPr>
              <w:t xml:space="preserve">/peri-op use </w:t>
            </w:r>
          </w:p>
        </w:tc>
        <w:tc>
          <w:tcPr>
            <w:tcW w:w="1133" w:type="dxa"/>
          </w:tcPr>
          <w:p w14:paraId="1BFF8363" w14:textId="11346FA4" w:rsidR="00387315" w:rsidRDefault="00387315" w:rsidP="00BD691F">
            <w:pPr>
              <w:rPr>
                <w:rFonts w:ascii="Arial Narrow" w:hAnsi="Arial Narrow"/>
                <w:sz w:val="12"/>
                <w:szCs w:val="12"/>
              </w:rPr>
            </w:pPr>
            <w:r>
              <w:rPr>
                <w:rFonts w:ascii="Arial Narrow" w:hAnsi="Arial Narrow"/>
                <w:sz w:val="12"/>
                <w:szCs w:val="12"/>
              </w:rPr>
              <w:t>Active metabolite 30% of analgesia effect), 70% SSRI/SNRI properties</w:t>
            </w:r>
          </w:p>
          <w:p w14:paraId="6AC5D2CF" w14:textId="77777777" w:rsidR="00387315" w:rsidRDefault="00387315" w:rsidP="00BD691F">
            <w:pPr>
              <w:rPr>
                <w:rFonts w:ascii="Arial Narrow" w:hAnsi="Arial Narrow"/>
                <w:sz w:val="12"/>
                <w:szCs w:val="12"/>
              </w:rPr>
            </w:pPr>
          </w:p>
          <w:p w14:paraId="1DE47558" w14:textId="34603B0B" w:rsidR="00BD691F" w:rsidRPr="00C26911" w:rsidRDefault="00BD691F" w:rsidP="00BD691F">
            <w:pPr>
              <w:rPr>
                <w:rFonts w:ascii="Arial Narrow" w:hAnsi="Arial Narrow"/>
                <w:sz w:val="12"/>
                <w:szCs w:val="12"/>
              </w:rPr>
            </w:pPr>
            <w:r w:rsidRPr="00C26911">
              <w:rPr>
                <w:rFonts w:ascii="Arial Narrow" w:hAnsi="Arial Narrow"/>
                <w:sz w:val="12"/>
                <w:szCs w:val="12"/>
              </w:rPr>
              <w:t xml:space="preserve">Marked decrease in post-op shivering </w:t>
            </w:r>
          </w:p>
          <w:p w14:paraId="607662DF" w14:textId="02E0EEBC" w:rsidR="00BD691F" w:rsidRDefault="00BD691F" w:rsidP="00BD691F">
            <w:pPr>
              <w:rPr>
                <w:rFonts w:ascii="Arial Narrow" w:hAnsi="Arial Narrow"/>
                <w:sz w:val="12"/>
                <w:szCs w:val="12"/>
              </w:rPr>
            </w:pPr>
            <w:r w:rsidRPr="00C26911">
              <w:rPr>
                <w:rFonts w:ascii="Arial Narrow" w:hAnsi="Arial Narrow"/>
                <w:sz w:val="12"/>
                <w:szCs w:val="12"/>
              </w:rPr>
              <w:t>Interacts with warfarin</w:t>
            </w:r>
          </w:p>
          <w:p w14:paraId="0A3350AE" w14:textId="77777777" w:rsidR="00225E1B" w:rsidRPr="00C26911" w:rsidRDefault="00225E1B" w:rsidP="00BD691F">
            <w:pPr>
              <w:rPr>
                <w:rFonts w:ascii="Arial Narrow" w:hAnsi="Arial Narrow"/>
                <w:sz w:val="12"/>
                <w:szCs w:val="12"/>
              </w:rPr>
            </w:pPr>
          </w:p>
          <w:p w14:paraId="4D4A0A78" w14:textId="77777777" w:rsidR="00BD691F" w:rsidRDefault="00BD691F" w:rsidP="00BD691F">
            <w:pPr>
              <w:rPr>
                <w:rFonts w:ascii="Arial Narrow" w:hAnsi="Arial Narrow"/>
                <w:sz w:val="12"/>
                <w:szCs w:val="12"/>
              </w:rPr>
            </w:pPr>
            <w:r w:rsidRPr="00C26911">
              <w:rPr>
                <w:rFonts w:ascii="Arial Narrow" w:hAnsi="Arial Narrow"/>
                <w:sz w:val="12"/>
                <w:szCs w:val="12"/>
              </w:rPr>
              <w:t xml:space="preserve">Avoid in epilepsy </w:t>
            </w:r>
          </w:p>
          <w:p w14:paraId="57AC2C69" w14:textId="77777777" w:rsidR="00962E4C" w:rsidRDefault="00962E4C" w:rsidP="00BD691F">
            <w:pPr>
              <w:rPr>
                <w:rFonts w:ascii="Arial Narrow" w:hAnsi="Arial Narrow"/>
                <w:sz w:val="12"/>
                <w:szCs w:val="12"/>
              </w:rPr>
            </w:pPr>
          </w:p>
          <w:p w14:paraId="573852F4" w14:textId="77777777" w:rsidR="00962E4C" w:rsidRPr="00C26911" w:rsidRDefault="00962E4C" w:rsidP="00962E4C">
            <w:pPr>
              <w:rPr>
                <w:rFonts w:ascii="Arial Narrow" w:hAnsi="Arial Narrow"/>
                <w:sz w:val="12"/>
                <w:szCs w:val="12"/>
              </w:rPr>
            </w:pPr>
            <w:r>
              <w:rPr>
                <w:rFonts w:ascii="Arial Narrow" w:hAnsi="Arial Narrow"/>
                <w:sz w:val="12"/>
                <w:szCs w:val="12"/>
              </w:rPr>
              <w:t xml:space="preserve">Interacts with </w:t>
            </w:r>
            <w:r w:rsidRPr="00C26911">
              <w:rPr>
                <w:rFonts w:ascii="Arial Narrow" w:hAnsi="Arial Narrow"/>
                <w:sz w:val="12"/>
                <w:szCs w:val="12"/>
              </w:rPr>
              <w:t>MAOIs</w:t>
            </w:r>
          </w:p>
          <w:p w14:paraId="26D32FFC" w14:textId="77777777" w:rsidR="00962E4C" w:rsidRPr="00C26911" w:rsidRDefault="00962E4C" w:rsidP="00962E4C">
            <w:pPr>
              <w:rPr>
                <w:rFonts w:ascii="Arial Narrow" w:hAnsi="Arial Narrow"/>
                <w:sz w:val="12"/>
                <w:szCs w:val="12"/>
              </w:rPr>
            </w:pPr>
            <w:r w:rsidRPr="00C26911">
              <w:rPr>
                <w:rFonts w:ascii="Arial Narrow" w:hAnsi="Arial Narrow"/>
                <w:sz w:val="12"/>
                <w:szCs w:val="12"/>
              </w:rPr>
              <w:t>TCA</w:t>
            </w:r>
          </w:p>
          <w:p w14:paraId="0EE4AC1E" w14:textId="77777777" w:rsidR="00962E4C" w:rsidRPr="00C26911" w:rsidRDefault="00962E4C" w:rsidP="00962E4C">
            <w:pPr>
              <w:rPr>
                <w:rFonts w:ascii="Arial Narrow" w:hAnsi="Arial Narrow"/>
                <w:sz w:val="12"/>
                <w:szCs w:val="12"/>
              </w:rPr>
            </w:pPr>
            <w:r w:rsidRPr="00C26911">
              <w:rPr>
                <w:rFonts w:ascii="Arial Narrow" w:hAnsi="Arial Narrow"/>
                <w:sz w:val="12"/>
                <w:szCs w:val="12"/>
              </w:rPr>
              <w:t>SSRI</w:t>
            </w:r>
          </w:p>
          <w:p w14:paraId="7C5E4974" w14:textId="77777777" w:rsidR="00962E4C" w:rsidRDefault="00962E4C" w:rsidP="00962E4C">
            <w:pPr>
              <w:rPr>
                <w:rFonts w:ascii="Arial Narrow" w:hAnsi="Arial Narrow"/>
                <w:sz w:val="12"/>
                <w:szCs w:val="12"/>
              </w:rPr>
            </w:pPr>
            <w:r w:rsidRPr="00C26911">
              <w:rPr>
                <w:rFonts w:ascii="Arial Narrow" w:hAnsi="Arial Narrow"/>
                <w:sz w:val="12"/>
                <w:szCs w:val="12"/>
              </w:rPr>
              <w:t>5HT3 antagonists</w:t>
            </w:r>
          </w:p>
          <w:p w14:paraId="2D54927B" w14:textId="77777777" w:rsidR="001C6E09" w:rsidRDefault="001C6E09" w:rsidP="00962E4C">
            <w:pPr>
              <w:rPr>
                <w:rFonts w:ascii="Arial Narrow" w:hAnsi="Arial Narrow"/>
                <w:sz w:val="12"/>
                <w:szCs w:val="12"/>
              </w:rPr>
            </w:pPr>
          </w:p>
          <w:p w14:paraId="23F49A5F" w14:textId="191C0653" w:rsidR="001C6E09" w:rsidRPr="00C26911" w:rsidRDefault="001C6E09" w:rsidP="00962E4C">
            <w:pPr>
              <w:rPr>
                <w:rFonts w:ascii="Arial Narrow" w:hAnsi="Arial Narrow"/>
                <w:sz w:val="12"/>
                <w:szCs w:val="12"/>
                <w:lang w:val="en-AU"/>
              </w:rPr>
            </w:pPr>
            <w:r>
              <w:rPr>
                <w:rFonts w:ascii="Arial Narrow" w:hAnsi="Arial Narrow"/>
                <w:sz w:val="12"/>
                <w:szCs w:val="12"/>
              </w:rPr>
              <w:t xml:space="preserve">Oral and IV </w:t>
            </w:r>
            <w:r w:rsidR="00A91FF0">
              <w:rPr>
                <w:rFonts w:ascii="Arial Narrow" w:hAnsi="Arial Narrow"/>
                <w:sz w:val="12"/>
                <w:szCs w:val="12"/>
              </w:rPr>
              <w:t xml:space="preserve">formulations exist </w:t>
            </w:r>
          </w:p>
        </w:tc>
        <w:tc>
          <w:tcPr>
            <w:tcW w:w="992" w:type="dxa"/>
          </w:tcPr>
          <w:p w14:paraId="140D29FB" w14:textId="700F91A8" w:rsidR="00BD691F" w:rsidRDefault="00BD691F" w:rsidP="00BD691F">
            <w:pPr>
              <w:rPr>
                <w:rFonts w:ascii="Arial Narrow" w:hAnsi="Arial Narrow"/>
                <w:sz w:val="12"/>
                <w:szCs w:val="12"/>
              </w:rPr>
            </w:pPr>
            <w:r w:rsidRPr="00C26911">
              <w:rPr>
                <w:rFonts w:ascii="Arial Narrow" w:hAnsi="Arial Narrow"/>
                <w:sz w:val="12"/>
                <w:szCs w:val="12"/>
              </w:rPr>
              <w:t xml:space="preserve">Improved SE profile compared with other opioid agonists at equianalgesic doses </w:t>
            </w:r>
          </w:p>
          <w:p w14:paraId="2053D597" w14:textId="4B35C990" w:rsidR="00E24E8E" w:rsidRDefault="00E24E8E" w:rsidP="00BD691F">
            <w:pPr>
              <w:rPr>
                <w:rFonts w:ascii="Arial Narrow" w:hAnsi="Arial Narrow"/>
                <w:sz w:val="12"/>
                <w:szCs w:val="12"/>
              </w:rPr>
            </w:pPr>
          </w:p>
          <w:p w14:paraId="69826CA1" w14:textId="14925B2F" w:rsidR="00E24E8E" w:rsidRDefault="00E24E8E" w:rsidP="00BD691F">
            <w:pPr>
              <w:rPr>
                <w:rFonts w:ascii="Arial Narrow" w:hAnsi="Arial Narrow"/>
                <w:sz w:val="12"/>
                <w:szCs w:val="12"/>
              </w:rPr>
            </w:pPr>
            <w:r>
              <w:rPr>
                <w:rFonts w:ascii="Arial Narrow" w:hAnsi="Arial Narrow"/>
                <w:sz w:val="12"/>
                <w:szCs w:val="12"/>
              </w:rPr>
              <w:t>Potency between oral morphine and tramadol</w:t>
            </w:r>
          </w:p>
          <w:p w14:paraId="00210EFE" w14:textId="77777777" w:rsidR="00962E4C" w:rsidRDefault="00962E4C" w:rsidP="00BD691F">
            <w:pPr>
              <w:rPr>
                <w:rFonts w:ascii="Arial Narrow" w:hAnsi="Arial Narrow"/>
                <w:sz w:val="12"/>
                <w:szCs w:val="12"/>
              </w:rPr>
            </w:pPr>
          </w:p>
          <w:p w14:paraId="0E075610" w14:textId="77777777" w:rsidR="00962E4C" w:rsidRDefault="00962E4C" w:rsidP="00BD691F">
            <w:pPr>
              <w:rPr>
                <w:rFonts w:ascii="Arial Narrow" w:hAnsi="Arial Narrow"/>
                <w:sz w:val="12"/>
                <w:szCs w:val="12"/>
              </w:rPr>
            </w:pPr>
            <w:r>
              <w:rPr>
                <w:rFonts w:ascii="Arial Narrow" w:hAnsi="Arial Narrow"/>
                <w:sz w:val="12"/>
                <w:szCs w:val="12"/>
              </w:rPr>
              <w:t>Interacts MAOIs</w:t>
            </w:r>
          </w:p>
          <w:p w14:paraId="467BF8B1" w14:textId="77777777" w:rsidR="00A01E2F" w:rsidRDefault="00A01E2F" w:rsidP="00BD691F">
            <w:pPr>
              <w:rPr>
                <w:rFonts w:ascii="Arial Narrow" w:hAnsi="Arial Narrow"/>
                <w:sz w:val="12"/>
                <w:szCs w:val="12"/>
              </w:rPr>
            </w:pPr>
          </w:p>
          <w:p w14:paraId="275693E7" w14:textId="77777777" w:rsidR="00A01E2F" w:rsidRDefault="00A01E2F" w:rsidP="00BD691F">
            <w:pPr>
              <w:rPr>
                <w:rFonts w:ascii="Arial Narrow" w:hAnsi="Arial Narrow"/>
                <w:sz w:val="12"/>
                <w:szCs w:val="12"/>
              </w:rPr>
            </w:pPr>
            <w:r>
              <w:rPr>
                <w:rFonts w:ascii="Arial Narrow" w:hAnsi="Arial Narrow"/>
                <w:sz w:val="12"/>
                <w:szCs w:val="12"/>
              </w:rPr>
              <w:t>Lowest rate of overdose deaths corrected for amount dispensed</w:t>
            </w:r>
            <w:r w:rsidR="0028787E">
              <w:rPr>
                <w:rFonts w:ascii="Arial Narrow" w:hAnsi="Arial Narrow"/>
                <w:sz w:val="12"/>
                <w:szCs w:val="12"/>
              </w:rPr>
              <w:t xml:space="preserve">, lower rates of abuse and diversion than oxycodone </w:t>
            </w:r>
          </w:p>
          <w:p w14:paraId="7DA75748" w14:textId="77777777" w:rsidR="001C6E09" w:rsidRDefault="001C6E09" w:rsidP="00BD691F">
            <w:pPr>
              <w:rPr>
                <w:rFonts w:ascii="Arial Narrow" w:hAnsi="Arial Narrow"/>
                <w:sz w:val="12"/>
                <w:szCs w:val="12"/>
              </w:rPr>
            </w:pPr>
          </w:p>
          <w:p w14:paraId="79D2F9A9" w14:textId="1DCECA27" w:rsidR="001C6E09" w:rsidRPr="00C26911" w:rsidRDefault="001C6E09" w:rsidP="00BD691F">
            <w:pPr>
              <w:rPr>
                <w:rFonts w:ascii="Arial Narrow" w:hAnsi="Arial Narrow"/>
                <w:sz w:val="12"/>
                <w:szCs w:val="12"/>
              </w:rPr>
            </w:pPr>
            <w:r>
              <w:rPr>
                <w:rFonts w:ascii="Arial Narrow" w:hAnsi="Arial Narrow"/>
                <w:sz w:val="12"/>
                <w:szCs w:val="12"/>
              </w:rPr>
              <w:t xml:space="preserve">Oral only </w:t>
            </w:r>
          </w:p>
        </w:tc>
        <w:tc>
          <w:tcPr>
            <w:tcW w:w="992" w:type="dxa"/>
          </w:tcPr>
          <w:p w14:paraId="13A9AD92" w14:textId="77777777" w:rsidR="00BD691F" w:rsidRPr="00C26911" w:rsidRDefault="00BD691F" w:rsidP="00BD691F">
            <w:pPr>
              <w:rPr>
                <w:rFonts w:ascii="Arial Narrow" w:hAnsi="Arial Narrow"/>
                <w:sz w:val="12"/>
                <w:szCs w:val="12"/>
              </w:rPr>
            </w:pPr>
            <w:r w:rsidRPr="00C26911">
              <w:rPr>
                <w:rFonts w:ascii="Arial Narrow" w:hAnsi="Arial Narrow"/>
                <w:sz w:val="12"/>
                <w:szCs w:val="12"/>
              </w:rPr>
              <w:t>DOA 30 minutes, therefore may require infusion</w:t>
            </w:r>
          </w:p>
          <w:p w14:paraId="462D9219" w14:textId="7B0AF79D" w:rsidR="000F58D6" w:rsidRPr="00C26911" w:rsidRDefault="00BD691F" w:rsidP="00BD691F">
            <w:pPr>
              <w:rPr>
                <w:rFonts w:ascii="Arial Narrow" w:hAnsi="Arial Narrow"/>
                <w:sz w:val="12"/>
                <w:szCs w:val="12"/>
              </w:rPr>
            </w:pPr>
            <w:r w:rsidRPr="00C26911">
              <w:rPr>
                <w:rFonts w:ascii="Arial Narrow" w:hAnsi="Arial Narrow"/>
                <w:sz w:val="12"/>
                <w:szCs w:val="12"/>
              </w:rPr>
              <w:t xml:space="preserve">Reverses all opioid induced effects dose-dependent </w:t>
            </w:r>
          </w:p>
          <w:p w14:paraId="775CD7E3" w14:textId="6ECA3B57" w:rsidR="000F58D6" w:rsidRDefault="000F58D6" w:rsidP="00BD691F">
            <w:pPr>
              <w:rPr>
                <w:rFonts w:ascii="Arial Narrow" w:hAnsi="Arial Narrow"/>
                <w:sz w:val="12"/>
                <w:szCs w:val="12"/>
              </w:rPr>
            </w:pPr>
            <w:r w:rsidRPr="00C26911">
              <w:rPr>
                <w:rFonts w:ascii="Arial Narrow" w:hAnsi="Arial Narrow"/>
                <w:sz w:val="12"/>
                <w:szCs w:val="12"/>
              </w:rPr>
              <w:t>High doses = HTN, tachycardia, arrythmias, APO, drowsiness</w:t>
            </w:r>
          </w:p>
          <w:p w14:paraId="5F537BCE" w14:textId="6BDA7F44" w:rsidR="00416521" w:rsidRPr="00C26911" w:rsidRDefault="00416521" w:rsidP="00BD691F">
            <w:pPr>
              <w:rPr>
                <w:rFonts w:ascii="Arial Narrow" w:hAnsi="Arial Narrow"/>
                <w:sz w:val="12"/>
                <w:szCs w:val="12"/>
              </w:rPr>
            </w:pPr>
            <w:r>
              <w:rPr>
                <w:rFonts w:ascii="Arial Narrow" w:hAnsi="Arial Narrow"/>
                <w:sz w:val="12"/>
                <w:szCs w:val="12"/>
              </w:rPr>
              <w:t xml:space="preserve">Formulated as hydrochloride, prepared pH 3.5 </w:t>
            </w:r>
          </w:p>
          <w:p w14:paraId="2DC0CFB7" w14:textId="62917BBE" w:rsidR="00BD691F" w:rsidRPr="00C26911" w:rsidRDefault="003933F7" w:rsidP="00BD691F">
            <w:pPr>
              <w:rPr>
                <w:rFonts w:ascii="Arial Narrow" w:hAnsi="Arial Narrow"/>
                <w:sz w:val="12"/>
                <w:szCs w:val="12"/>
              </w:rPr>
            </w:pPr>
            <w:r>
              <w:rPr>
                <w:rFonts w:ascii="Arial Narrow" w:hAnsi="Arial Narrow"/>
                <w:sz w:val="12"/>
                <w:szCs w:val="12"/>
              </w:rPr>
              <w:t>IV</w:t>
            </w:r>
            <w:r w:rsidR="00E73F36">
              <w:rPr>
                <w:rFonts w:ascii="Arial Narrow" w:hAnsi="Arial Narrow"/>
                <w:sz w:val="12"/>
                <w:szCs w:val="12"/>
              </w:rPr>
              <w:t>,</w:t>
            </w:r>
            <w:r>
              <w:rPr>
                <w:rFonts w:ascii="Arial Narrow" w:hAnsi="Arial Narrow"/>
                <w:sz w:val="12"/>
                <w:szCs w:val="12"/>
              </w:rPr>
              <w:t xml:space="preserve"> IM or SC</w:t>
            </w:r>
          </w:p>
        </w:tc>
      </w:tr>
      <w:tr w:rsidR="00F35B27" w:rsidRPr="00D57248" w14:paraId="4F96BC14" w14:textId="64201A2D" w:rsidTr="00F96C87">
        <w:trPr>
          <w:trHeight w:val="258"/>
        </w:trPr>
        <w:tc>
          <w:tcPr>
            <w:tcW w:w="236" w:type="dxa"/>
          </w:tcPr>
          <w:p w14:paraId="6B003FEC" w14:textId="36669D19" w:rsidR="00F35B27" w:rsidRPr="00D57248" w:rsidRDefault="00F35B27" w:rsidP="00585C03">
            <w:pPr>
              <w:rPr>
                <w:rFonts w:ascii="Arial Narrow" w:hAnsi="Arial Narrow"/>
                <w:sz w:val="14"/>
                <w:szCs w:val="14"/>
              </w:rPr>
            </w:pPr>
          </w:p>
        </w:tc>
        <w:tc>
          <w:tcPr>
            <w:tcW w:w="897" w:type="dxa"/>
          </w:tcPr>
          <w:p w14:paraId="29F9F1C4" w14:textId="19A58AFF" w:rsidR="00F35B27" w:rsidRPr="006F3A97" w:rsidRDefault="00F35B27" w:rsidP="00585C03">
            <w:pPr>
              <w:rPr>
                <w:rFonts w:ascii="Arial Narrow" w:hAnsi="Arial Narrow"/>
                <w:sz w:val="12"/>
                <w:szCs w:val="12"/>
              </w:rPr>
            </w:pPr>
            <w:r w:rsidRPr="006F3A97">
              <w:rPr>
                <w:rFonts w:ascii="Arial Narrow" w:hAnsi="Arial Narrow"/>
                <w:sz w:val="12"/>
                <w:szCs w:val="12"/>
              </w:rPr>
              <w:t>Properties</w:t>
            </w:r>
            <w:r w:rsidR="00406EFF" w:rsidRPr="006F3A97">
              <w:rPr>
                <w:rFonts w:ascii="Arial Narrow" w:hAnsi="Arial Narrow"/>
                <w:sz w:val="12"/>
                <w:szCs w:val="12"/>
              </w:rPr>
              <w:t xml:space="preserve"> </w:t>
            </w:r>
          </w:p>
          <w:p w14:paraId="03A13327" w14:textId="246DD29D" w:rsidR="00406EFF" w:rsidRPr="006F3A97" w:rsidRDefault="00406EFF" w:rsidP="00585C03">
            <w:pPr>
              <w:rPr>
                <w:rFonts w:ascii="Arial Narrow" w:hAnsi="Arial Narrow"/>
                <w:sz w:val="12"/>
                <w:szCs w:val="12"/>
              </w:rPr>
            </w:pPr>
            <w:r w:rsidRPr="006F3A97">
              <w:rPr>
                <w:rFonts w:ascii="Arial Narrow" w:hAnsi="Arial Narrow"/>
                <w:sz w:val="12"/>
                <w:szCs w:val="12"/>
              </w:rPr>
              <w:t>Overall</w:t>
            </w:r>
            <w:r w:rsidR="00351BF4" w:rsidRPr="006F3A97">
              <w:rPr>
                <w:rFonts w:ascii="Arial Narrow" w:hAnsi="Arial Narrow"/>
                <w:sz w:val="12"/>
                <w:szCs w:val="12"/>
              </w:rPr>
              <w:t xml:space="preserve"> in Common</w:t>
            </w:r>
          </w:p>
        </w:tc>
        <w:tc>
          <w:tcPr>
            <w:tcW w:w="14035" w:type="dxa"/>
            <w:gridSpan w:val="13"/>
          </w:tcPr>
          <w:p w14:paraId="2757D51C" w14:textId="60CBA8F7" w:rsidR="00F35B27" w:rsidRPr="00C26911" w:rsidRDefault="00662222" w:rsidP="00585C03">
            <w:pPr>
              <w:rPr>
                <w:rFonts w:ascii="Arial Narrow" w:hAnsi="Arial Narrow"/>
                <w:sz w:val="12"/>
                <w:szCs w:val="12"/>
              </w:rPr>
            </w:pPr>
            <w:r w:rsidRPr="00C26911">
              <w:rPr>
                <w:rFonts w:ascii="Arial Narrow" w:hAnsi="Arial Narrow"/>
                <w:sz w:val="12"/>
                <w:szCs w:val="12"/>
              </w:rPr>
              <w:t xml:space="preserve">Opioids are </w:t>
            </w:r>
            <w:r w:rsidR="00F35B27" w:rsidRPr="00C26911">
              <w:rPr>
                <w:rFonts w:ascii="Arial Narrow" w:hAnsi="Arial Narrow"/>
                <w:sz w:val="12"/>
                <w:szCs w:val="12"/>
              </w:rPr>
              <w:t xml:space="preserve">Weak bases </w:t>
            </w:r>
          </w:p>
          <w:p w14:paraId="6F975A93" w14:textId="5C0BE032" w:rsidR="00F35B27" w:rsidRPr="00C26911" w:rsidRDefault="00F35B27" w:rsidP="00585C03">
            <w:pPr>
              <w:rPr>
                <w:rFonts w:ascii="Arial Narrow" w:hAnsi="Arial Narrow"/>
                <w:sz w:val="12"/>
                <w:szCs w:val="12"/>
              </w:rPr>
            </w:pPr>
            <w:r w:rsidRPr="00C26911">
              <w:rPr>
                <w:rFonts w:ascii="Arial Narrow" w:hAnsi="Arial Narrow"/>
                <w:sz w:val="12"/>
                <w:szCs w:val="12"/>
              </w:rPr>
              <w:t>Opioid receptors bind the protonated form</w:t>
            </w:r>
            <w:r w:rsidR="0021295F" w:rsidRPr="00C26911">
              <w:rPr>
                <w:rFonts w:ascii="Arial Narrow" w:hAnsi="Arial Narrow"/>
                <w:sz w:val="12"/>
                <w:szCs w:val="12"/>
              </w:rPr>
              <w:t xml:space="preserve"> = </w:t>
            </w:r>
            <w:r w:rsidRPr="00C26911">
              <w:rPr>
                <w:rFonts w:ascii="Arial Narrow" w:hAnsi="Arial Narrow"/>
                <w:sz w:val="12"/>
                <w:szCs w:val="12"/>
              </w:rPr>
              <w:t>intensity related to the ionised concentration</w:t>
            </w:r>
          </w:p>
          <w:p w14:paraId="46FD89E3" w14:textId="77777777" w:rsidR="00406EFF" w:rsidRPr="00C26911" w:rsidRDefault="00F35B27" w:rsidP="00585C03">
            <w:pPr>
              <w:rPr>
                <w:rFonts w:ascii="Arial Narrow" w:hAnsi="Arial Narrow"/>
                <w:sz w:val="12"/>
                <w:szCs w:val="12"/>
              </w:rPr>
            </w:pPr>
            <w:r w:rsidRPr="00C26911">
              <w:rPr>
                <w:rFonts w:ascii="Arial Narrow" w:hAnsi="Arial Narrow"/>
                <w:sz w:val="12"/>
                <w:szCs w:val="12"/>
              </w:rPr>
              <w:t xml:space="preserve">Unionised, unbound fraction constitutes diffusible fraction = for speed of onset </w:t>
            </w:r>
          </w:p>
          <w:p w14:paraId="26509304" w14:textId="77777777" w:rsidR="008A0C4E" w:rsidRPr="00C26911" w:rsidRDefault="008A0C4E" w:rsidP="00585C03">
            <w:pPr>
              <w:rPr>
                <w:rFonts w:ascii="Arial Narrow" w:hAnsi="Arial Narrow"/>
                <w:sz w:val="12"/>
                <w:szCs w:val="12"/>
              </w:rPr>
            </w:pPr>
            <w:r w:rsidRPr="00C26911">
              <w:rPr>
                <w:rFonts w:ascii="Arial Narrow" w:hAnsi="Arial Narrow"/>
                <w:sz w:val="12"/>
                <w:szCs w:val="12"/>
              </w:rPr>
              <w:t xml:space="preserve">Variable protein binding across the clinically used opioids – morphine (lowest at 35%, </w:t>
            </w:r>
            <w:proofErr w:type="spellStart"/>
            <w:r w:rsidRPr="00C26911">
              <w:rPr>
                <w:rFonts w:ascii="Arial Narrow" w:hAnsi="Arial Narrow"/>
                <w:sz w:val="12"/>
                <w:szCs w:val="12"/>
              </w:rPr>
              <w:t>alfent</w:t>
            </w:r>
            <w:proofErr w:type="spellEnd"/>
            <w:r w:rsidRPr="00C26911">
              <w:rPr>
                <w:rFonts w:ascii="Arial Narrow" w:hAnsi="Arial Narrow"/>
                <w:sz w:val="12"/>
                <w:szCs w:val="12"/>
              </w:rPr>
              <w:t xml:space="preserve">, </w:t>
            </w:r>
            <w:proofErr w:type="spellStart"/>
            <w:r w:rsidRPr="00C26911">
              <w:rPr>
                <w:rFonts w:ascii="Arial Narrow" w:hAnsi="Arial Narrow"/>
                <w:sz w:val="12"/>
                <w:szCs w:val="12"/>
              </w:rPr>
              <w:t>sufent</w:t>
            </w:r>
            <w:proofErr w:type="spellEnd"/>
            <w:r w:rsidRPr="00C26911">
              <w:rPr>
                <w:rFonts w:ascii="Arial Narrow" w:hAnsi="Arial Narrow"/>
                <w:sz w:val="12"/>
                <w:szCs w:val="12"/>
              </w:rPr>
              <w:t xml:space="preserve"> and methadone = 90% PB)</w:t>
            </w:r>
          </w:p>
          <w:p w14:paraId="53F09526" w14:textId="11BDCDCD" w:rsidR="00B80339" w:rsidRPr="00C26911" w:rsidRDefault="006F3A97" w:rsidP="00585C03">
            <w:pPr>
              <w:rPr>
                <w:rFonts w:ascii="Arial Narrow" w:hAnsi="Arial Narrow"/>
                <w:sz w:val="12"/>
                <w:szCs w:val="12"/>
              </w:rPr>
            </w:pPr>
            <w:r>
              <w:rPr>
                <w:rFonts w:ascii="Arial Narrow" w:hAnsi="Arial Narrow"/>
                <w:sz w:val="12"/>
                <w:szCs w:val="12"/>
              </w:rPr>
              <w:t>Mostly follow a</w:t>
            </w:r>
            <w:r w:rsidR="00B80339" w:rsidRPr="00C26911">
              <w:rPr>
                <w:rFonts w:ascii="Arial Narrow" w:hAnsi="Arial Narrow"/>
                <w:sz w:val="12"/>
                <w:szCs w:val="12"/>
              </w:rPr>
              <w:t xml:space="preserve"> 3 compartmental model </w:t>
            </w:r>
          </w:p>
        </w:tc>
        <w:tc>
          <w:tcPr>
            <w:tcW w:w="992" w:type="dxa"/>
          </w:tcPr>
          <w:p w14:paraId="3E990E15" w14:textId="77777777" w:rsidR="00F35B27" w:rsidRPr="00C26911" w:rsidRDefault="00F35B27" w:rsidP="00585C03">
            <w:pPr>
              <w:rPr>
                <w:rFonts w:ascii="Arial Narrow" w:hAnsi="Arial Narrow"/>
                <w:sz w:val="12"/>
                <w:szCs w:val="12"/>
              </w:rPr>
            </w:pPr>
          </w:p>
        </w:tc>
      </w:tr>
      <w:tr w:rsidR="00406EFF" w:rsidRPr="00D57248" w14:paraId="194CE256" w14:textId="77777777" w:rsidTr="00F96C87">
        <w:trPr>
          <w:trHeight w:val="258"/>
        </w:trPr>
        <w:tc>
          <w:tcPr>
            <w:tcW w:w="236" w:type="dxa"/>
          </w:tcPr>
          <w:p w14:paraId="0CA3922A" w14:textId="77777777" w:rsidR="00406EFF" w:rsidRPr="00D57248" w:rsidRDefault="00406EFF" w:rsidP="00585C03">
            <w:pPr>
              <w:rPr>
                <w:rFonts w:ascii="Arial Narrow" w:hAnsi="Arial Narrow"/>
                <w:sz w:val="14"/>
                <w:szCs w:val="14"/>
              </w:rPr>
            </w:pPr>
          </w:p>
        </w:tc>
        <w:tc>
          <w:tcPr>
            <w:tcW w:w="897" w:type="dxa"/>
          </w:tcPr>
          <w:p w14:paraId="7A2B18B1" w14:textId="6433ACD5" w:rsidR="00406EFF" w:rsidRPr="006F3A97" w:rsidRDefault="00406EFF" w:rsidP="00585C03">
            <w:pPr>
              <w:rPr>
                <w:rFonts w:ascii="Arial Narrow" w:hAnsi="Arial Narrow"/>
                <w:sz w:val="12"/>
                <w:szCs w:val="12"/>
              </w:rPr>
            </w:pPr>
            <w:r w:rsidRPr="006F3A97">
              <w:rPr>
                <w:rFonts w:ascii="Arial Narrow" w:hAnsi="Arial Narrow"/>
                <w:sz w:val="12"/>
                <w:szCs w:val="12"/>
              </w:rPr>
              <w:t xml:space="preserve">MOA </w:t>
            </w:r>
          </w:p>
        </w:tc>
        <w:tc>
          <w:tcPr>
            <w:tcW w:w="14035" w:type="dxa"/>
            <w:gridSpan w:val="13"/>
          </w:tcPr>
          <w:p w14:paraId="6706C10A" w14:textId="3F742D68" w:rsidR="00406EFF" w:rsidRPr="00C26911" w:rsidRDefault="00BB37A2" w:rsidP="00585C03">
            <w:pPr>
              <w:rPr>
                <w:rFonts w:ascii="Arial Narrow" w:hAnsi="Arial Narrow"/>
                <w:sz w:val="12"/>
                <w:szCs w:val="12"/>
              </w:rPr>
            </w:pPr>
            <w:r w:rsidRPr="00C26911">
              <w:rPr>
                <w:rFonts w:ascii="Arial Narrow" w:hAnsi="Arial Narrow"/>
                <w:sz w:val="12"/>
                <w:szCs w:val="12"/>
              </w:rPr>
              <w:t>All opioid receptors are linked through Gi/Go proteins and thus open potassium channels (causing hyperpolarisation) and inhibit the opening of calcium channels (inhibiting transmitter release)</w:t>
            </w:r>
            <w:r w:rsidR="00185AF2" w:rsidRPr="00C26911">
              <w:rPr>
                <w:rFonts w:ascii="Arial Narrow" w:hAnsi="Arial Narrow"/>
                <w:sz w:val="12"/>
                <w:szCs w:val="12"/>
              </w:rPr>
              <w:t xml:space="preserve"> = decreased neuronal excitability </w:t>
            </w:r>
          </w:p>
          <w:p w14:paraId="18446039" w14:textId="4047755A" w:rsidR="00BB37A2" w:rsidRPr="00C26911" w:rsidRDefault="00BB37A2" w:rsidP="00585C03">
            <w:pPr>
              <w:rPr>
                <w:rFonts w:ascii="Arial Narrow" w:hAnsi="Arial Narrow"/>
                <w:sz w:val="12"/>
                <w:szCs w:val="12"/>
              </w:rPr>
            </w:pPr>
            <w:r w:rsidRPr="00C26911">
              <w:rPr>
                <w:rFonts w:ascii="Arial Narrow" w:hAnsi="Arial Narrow"/>
                <w:sz w:val="12"/>
                <w:szCs w:val="12"/>
              </w:rPr>
              <w:t>Inhibit adenyl</w:t>
            </w:r>
            <w:r w:rsidR="009F163F" w:rsidRPr="00C26911">
              <w:rPr>
                <w:rFonts w:ascii="Arial Narrow" w:hAnsi="Arial Narrow"/>
                <w:sz w:val="12"/>
                <w:szCs w:val="12"/>
              </w:rPr>
              <w:t>ate</w:t>
            </w:r>
            <w:r w:rsidRPr="00C26911">
              <w:rPr>
                <w:rFonts w:ascii="Arial Narrow" w:hAnsi="Arial Narrow"/>
                <w:sz w:val="12"/>
                <w:szCs w:val="12"/>
              </w:rPr>
              <w:t xml:space="preserve"> cyclase and activate MAP kinase pathway)</w:t>
            </w:r>
          </w:p>
          <w:p w14:paraId="68C20047" w14:textId="23A04213" w:rsidR="00BB37A2" w:rsidRPr="00C26911" w:rsidRDefault="00BB37A2" w:rsidP="00585C03">
            <w:pPr>
              <w:rPr>
                <w:rFonts w:ascii="Arial Narrow" w:hAnsi="Arial Narrow"/>
                <w:sz w:val="12"/>
                <w:szCs w:val="12"/>
              </w:rPr>
            </w:pPr>
            <w:r w:rsidRPr="00C26911">
              <w:rPr>
                <w:rFonts w:ascii="Arial Narrow" w:hAnsi="Arial Narrow"/>
                <w:sz w:val="12"/>
                <w:szCs w:val="12"/>
              </w:rPr>
              <w:t xml:space="preserve">MOP </w:t>
            </w:r>
            <w:r w:rsidR="00CA2D52" w:rsidRPr="00C26911">
              <w:rPr>
                <w:rFonts w:ascii="Arial Narrow" w:hAnsi="Arial Narrow"/>
                <w:sz w:val="12"/>
                <w:szCs w:val="12"/>
              </w:rPr>
              <w:t xml:space="preserve">(mu) </w:t>
            </w:r>
            <w:r w:rsidRPr="00C26911">
              <w:rPr>
                <w:rFonts w:ascii="Arial Narrow" w:hAnsi="Arial Narrow"/>
                <w:sz w:val="12"/>
                <w:szCs w:val="12"/>
              </w:rPr>
              <w:t xml:space="preserve">= most of analgesic effect + </w:t>
            </w:r>
            <w:proofErr w:type="spellStart"/>
            <w:r w:rsidRPr="00C26911">
              <w:rPr>
                <w:rFonts w:ascii="Arial Narrow" w:hAnsi="Arial Narrow"/>
                <w:sz w:val="12"/>
                <w:szCs w:val="12"/>
              </w:rPr>
              <w:t>resp</w:t>
            </w:r>
            <w:proofErr w:type="spellEnd"/>
            <w:r w:rsidRPr="00C26911">
              <w:rPr>
                <w:rFonts w:ascii="Arial Narrow" w:hAnsi="Arial Narrow"/>
                <w:sz w:val="12"/>
                <w:szCs w:val="12"/>
              </w:rPr>
              <w:t xml:space="preserve"> depression, constipation, euphoria, sedation and dependence</w:t>
            </w:r>
          </w:p>
          <w:p w14:paraId="69BFC74B" w14:textId="651D1E9E" w:rsidR="00BB37A2" w:rsidRPr="00C26911" w:rsidRDefault="00BB37A2" w:rsidP="00585C03">
            <w:pPr>
              <w:rPr>
                <w:rFonts w:ascii="Arial Narrow" w:hAnsi="Arial Narrow"/>
                <w:sz w:val="12"/>
                <w:szCs w:val="12"/>
              </w:rPr>
            </w:pPr>
            <w:r w:rsidRPr="00C26911">
              <w:rPr>
                <w:rFonts w:ascii="Arial Narrow" w:hAnsi="Arial Narrow"/>
                <w:sz w:val="12"/>
                <w:szCs w:val="12"/>
              </w:rPr>
              <w:t xml:space="preserve">DOP </w:t>
            </w:r>
            <w:r w:rsidR="00CA2D52" w:rsidRPr="00C26911">
              <w:rPr>
                <w:rFonts w:ascii="Arial Narrow" w:hAnsi="Arial Narrow"/>
                <w:sz w:val="12"/>
                <w:szCs w:val="12"/>
              </w:rPr>
              <w:t xml:space="preserve">(delta) </w:t>
            </w:r>
            <w:r w:rsidRPr="00C26911">
              <w:rPr>
                <w:rFonts w:ascii="Arial Narrow" w:hAnsi="Arial Narrow"/>
                <w:sz w:val="12"/>
                <w:szCs w:val="12"/>
              </w:rPr>
              <w:t xml:space="preserve">= analgesia and pro-convulsant </w:t>
            </w:r>
          </w:p>
          <w:p w14:paraId="230012A9" w14:textId="252BCA92" w:rsidR="00BB37A2" w:rsidRPr="00C26911" w:rsidRDefault="00BB37A2" w:rsidP="00585C03">
            <w:pPr>
              <w:rPr>
                <w:rFonts w:ascii="Arial Narrow" w:hAnsi="Arial Narrow"/>
                <w:sz w:val="12"/>
                <w:szCs w:val="12"/>
              </w:rPr>
            </w:pPr>
            <w:r w:rsidRPr="00C26911">
              <w:rPr>
                <w:rFonts w:ascii="Arial Narrow" w:hAnsi="Arial Narrow"/>
                <w:sz w:val="12"/>
                <w:szCs w:val="12"/>
              </w:rPr>
              <w:t>KOP</w:t>
            </w:r>
            <w:r w:rsidR="00CA2D52" w:rsidRPr="00C26911">
              <w:rPr>
                <w:rFonts w:ascii="Arial Narrow" w:hAnsi="Arial Narrow"/>
                <w:sz w:val="12"/>
                <w:szCs w:val="12"/>
              </w:rPr>
              <w:t xml:space="preserve"> (kappa)</w:t>
            </w:r>
            <w:r w:rsidRPr="00C26911">
              <w:rPr>
                <w:rFonts w:ascii="Arial Narrow" w:hAnsi="Arial Narrow"/>
                <w:sz w:val="12"/>
                <w:szCs w:val="12"/>
              </w:rPr>
              <w:t xml:space="preserve"> = spinal level analgesia, sedation, dysphoria and hallucinations </w:t>
            </w:r>
          </w:p>
          <w:p w14:paraId="625F2A6C" w14:textId="106B5A2E" w:rsidR="00BB37A2" w:rsidRPr="00C26911" w:rsidRDefault="00BB37A2" w:rsidP="00585C03">
            <w:pPr>
              <w:rPr>
                <w:rFonts w:ascii="Arial Narrow" w:hAnsi="Arial Narrow"/>
                <w:sz w:val="12"/>
                <w:szCs w:val="12"/>
              </w:rPr>
            </w:pPr>
            <w:r w:rsidRPr="00C26911">
              <w:rPr>
                <w:rFonts w:ascii="Arial Narrow" w:hAnsi="Arial Narrow"/>
                <w:sz w:val="12"/>
                <w:szCs w:val="12"/>
              </w:rPr>
              <w:t>NOP</w:t>
            </w:r>
            <w:r w:rsidR="00CA2D52" w:rsidRPr="00C26911">
              <w:rPr>
                <w:rFonts w:ascii="Arial Narrow" w:hAnsi="Arial Narrow"/>
                <w:sz w:val="12"/>
                <w:szCs w:val="12"/>
              </w:rPr>
              <w:t xml:space="preserve"> (</w:t>
            </w:r>
            <w:proofErr w:type="spellStart"/>
            <w:r w:rsidR="00CA2D52" w:rsidRPr="00C26911">
              <w:rPr>
                <w:rFonts w:ascii="Arial Narrow" w:hAnsi="Arial Narrow"/>
                <w:sz w:val="12"/>
                <w:szCs w:val="12"/>
              </w:rPr>
              <w:t>nociceptin</w:t>
            </w:r>
            <w:proofErr w:type="spellEnd"/>
            <w:r w:rsidR="00CA2D52" w:rsidRPr="00C26911">
              <w:rPr>
                <w:rFonts w:ascii="Arial Narrow" w:hAnsi="Arial Narrow"/>
                <w:sz w:val="12"/>
                <w:szCs w:val="12"/>
              </w:rPr>
              <w:t>)</w:t>
            </w:r>
            <w:r w:rsidRPr="00C26911">
              <w:rPr>
                <w:rFonts w:ascii="Arial Narrow" w:hAnsi="Arial Narrow"/>
                <w:sz w:val="12"/>
                <w:szCs w:val="12"/>
              </w:rPr>
              <w:t xml:space="preserve"> = </w:t>
            </w:r>
            <w:proofErr w:type="spellStart"/>
            <w:r w:rsidRPr="00C26911">
              <w:rPr>
                <w:rFonts w:ascii="Arial Narrow" w:hAnsi="Arial Narrow"/>
                <w:sz w:val="12"/>
                <w:szCs w:val="12"/>
              </w:rPr>
              <w:t>antiopioid</w:t>
            </w:r>
            <w:proofErr w:type="spellEnd"/>
            <w:r w:rsidRPr="00C26911">
              <w:rPr>
                <w:rFonts w:ascii="Arial Narrow" w:hAnsi="Arial Narrow"/>
                <w:sz w:val="12"/>
                <w:szCs w:val="12"/>
              </w:rPr>
              <w:t xml:space="preserve"> effect</w:t>
            </w:r>
            <w:r w:rsidR="00E92F91" w:rsidRPr="00C26911">
              <w:rPr>
                <w:rFonts w:ascii="Arial Narrow" w:hAnsi="Arial Narrow"/>
                <w:sz w:val="12"/>
                <w:szCs w:val="12"/>
              </w:rPr>
              <w:t>, hyperalgesia at low doses</w:t>
            </w:r>
            <w:r w:rsidRPr="00C26911">
              <w:rPr>
                <w:rFonts w:ascii="Arial Narrow" w:hAnsi="Arial Narrow"/>
                <w:sz w:val="12"/>
                <w:szCs w:val="12"/>
              </w:rPr>
              <w:t xml:space="preserve">, spinal analgesia, immobility and impairment of learning </w:t>
            </w:r>
          </w:p>
        </w:tc>
        <w:tc>
          <w:tcPr>
            <w:tcW w:w="992" w:type="dxa"/>
          </w:tcPr>
          <w:p w14:paraId="77EB4F44" w14:textId="77777777" w:rsidR="00406EFF" w:rsidRPr="00C26911" w:rsidRDefault="00406EFF" w:rsidP="00585C03">
            <w:pPr>
              <w:rPr>
                <w:rFonts w:ascii="Arial Narrow" w:hAnsi="Arial Narrow"/>
                <w:sz w:val="12"/>
                <w:szCs w:val="12"/>
              </w:rPr>
            </w:pPr>
          </w:p>
        </w:tc>
      </w:tr>
      <w:tr w:rsidR="002C5CD3" w:rsidRPr="00D57248" w14:paraId="308ACE80" w14:textId="2C185D3D" w:rsidTr="00F96C87">
        <w:trPr>
          <w:trHeight w:val="258"/>
        </w:trPr>
        <w:tc>
          <w:tcPr>
            <w:tcW w:w="236" w:type="dxa"/>
          </w:tcPr>
          <w:p w14:paraId="4790A291" w14:textId="7AFC3F01" w:rsidR="002C5CD3" w:rsidRPr="00D57248" w:rsidRDefault="006D3285" w:rsidP="00585C03">
            <w:pPr>
              <w:rPr>
                <w:rFonts w:ascii="Arial Narrow" w:hAnsi="Arial Narrow"/>
                <w:sz w:val="14"/>
                <w:szCs w:val="14"/>
              </w:rPr>
            </w:pPr>
            <w:r>
              <w:rPr>
                <w:rFonts w:ascii="Arial Narrow" w:hAnsi="Arial Narrow"/>
                <w:sz w:val="14"/>
                <w:szCs w:val="14"/>
              </w:rPr>
              <w:t>PK</w:t>
            </w:r>
          </w:p>
        </w:tc>
        <w:tc>
          <w:tcPr>
            <w:tcW w:w="897" w:type="dxa"/>
          </w:tcPr>
          <w:p w14:paraId="12B9817A" w14:textId="52E3F1A8" w:rsidR="002C5CD3" w:rsidRPr="006F3A97" w:rsidRDefault="002C5CD3" w:rsidP="00585C03">
            <w:pPr>
              <w:rPr>
                <w:rFonts w:ascii="Arial Narrow" w:hAnsi="Arial Narrow"/>
                <w:sz w:val="12"/>
                <w:szCs w:val="12"/>
              </w:rPr>
            </w:pPr>
            <w:r w:rsidRPr="006F3A97">
              <w:rPr>
                <w:rFonts w:ascii="Arial Narrow" w:hAnsi="Arial Narrow"/>
                <w:sz w:val="12"/>
                <w:szCs w:val="12"/>
              </w:rPr>
              <w:t>Relative potency</w:t>
            </w:r>
          </w:p>
        </w:tc>
        <w:tc>
          <w:tcPr>
            <w:tcW w:w="992" w:type="dxa"/>
          </w:tcPr>
          <w:p w14:paraId="71A8CEE7" w14:textId="14D0E9D8" w:rsidR="002C5CD3" w:rsidRPr="00C26911" w:rsidRDefault="00BE1363" w:rsidP="00585C03">
            <w:pPr>
              <w:rPr>
                <w:rFonts w:ascii="Arial Narrow" w:hAnsi="Arial Narrow"/>
                <w:sz w:val="12"/>
                <w:szCs w:val="12"/>
              </w:rPr>
            </w:pPr>
            <w:r w:rsidRPr="00C26911">
              <w:rPr>
                <w:rFonts w:ascii="Arial Narrow" w:hAnsi="Arial Narrow"/>
                <w:sz w:val="12"/>
                <w:szCs w:val="12"/>
              </w:rPr>
              <w:t>1</w:t>
            </w:r>
          </w:p>
        </w:tc>
        <w:tc>
          <w:tcPr>
            <w:tcW w:w="993" w:type="dxa"/>
          </w:tcPr>
          <w:p w14:paraId="74166CD9" w14:textId="660DBFCF" w:rsidR="002C5CD3" w:rsidRPr="00C26911" w:rsidRDefault="005262E0" w:rsidP="00585C03">
            <w:pPr>
              <w:rPr>
                <w:rFonts w:ascii="Arial Narrow" w:hAnsi="Arial Narrow"/>
                <w:sz w:val="12"/>
                <w:szCs w:val="12"/>
              </w:rPr>
            </w:pPr>
            <w:r w:rsidRPr="00C26911">
              <w:rPr>
                <w:rFonts w:ascii="Arial Narrow" w:hAnsi="Arial Narrow"/>
                <w:sz w:val="12"/>
                <w:szCs w:val="12"/>
              </w:rPr>
              <w:t xml:space="preserve">10 times less potent than morphine </w:t>
            </w:r>
          </w:p>
        </w:tc>
        <w:tc>
          <w:tcPr>
            <w:tcW w:w="1134" w:type="dxa"/>
          </w:tcPr>
          <w:p w14:paraId="6CE8F8F3" w14:textId="77777777" w:rsidR="002C5CD3" w:rsidRPr="00C26911" w:rsidRDefault="002003D3" w:rsidP="00585C03">
            <w:pPr>
              <w:rPr>
                <w:rFonts w:ascii="Arial Narrow" w:hAnsi="Arial Narrow"/>
                <w:sz w:val="12"/>
                <w:szCs w:val="12"/>
              </w:rPr>
            </w:pPr>
            <w:r w:rsidRPr="00C26911">
              <w:rPr>
                <w:rFonts w:ascii="Arial Narrow" w:hAnsi="Arial Narrow"/>
                <w:sz w:val="12"/>
                <w:szCs w:val="12"/>
              </w:rPr>
              <w:t xml:space="preserve">5x morphine when PO </w:t>
            </w:r>
          </w:p>
          <w:p w14:paraId="1B5AC7A1" w14:textId="2D95C101" w:rsidR="002003D3" w:rsidRPr="00C26911" w:rsidRDefault="002003D3" w:rsidP="00585C03">
            <w:pPr>
              <w:rPr>
                <w:rFonts w:ascii="Arial Narrow" w:hAnsi="Arial Narrow"/>
                <w:sz w:val="12"/>
                <w:szCs w:val="12"/>
              </w:rPr>
            </w:pPr>
            <w:r w:rsidRPr="00C26911">
              <w:rPr>
                <w:rFonts w:ascii="Arial Narrow" w:hAnsi="Arial Narrow"/>
                <w:sz w:val="12"/>
                <w:szCs w:val="12"/>
              </w:rPr>
              <w:t xml:space="preserve">8x morphine when IV </w:t>
            </w:r>
          </w:p>
        </w:tc>
        <w:tc>
          <w:tcPr>
            <w:tcW w:w="1276" w:type="dxa"/>
          </w:tcPr>
          <w:p w14:paraId="04A93CA4" w14:textId="66D862EF" w:rsidR="002C5CD3" w:rsidRPr="00C26911" w:rsidRDefault="00C515F9" w:rsidP="00585C03">
            <w:pPr>
              <w:rPr>
                <w:rFonts w:ascii="Arial Narrow" w:hAnsi="Arial Narrow"/>
                <w:sz w:val="12"/>
                <w:szCs w:val="12"/>
              </w:rPr>
            </w:pPr>
            <w:r w:rsidRPr="00C26911">
              <w:rPr>
                <w:rFonts w:ascii="Arial Narrow" w:hAnsi="Arial Narrow"/>
                <w:sz w:val="12"/>
                <w:szCs w:val="12"/>
              </w:rPr>
              <w:t xml:space="preserve">1.5x </w:t>
            </w:r>
          </w:p>
        </w:tc>
        <w:tc>
          <w:tcPr>
            <w:tcW w:w="1276" w:type="dxa"/>
          </w:tcPr>
          <w:p w14:paraId="6B880830" w14:textId="56DC0073" w:rsidR="002C5CD3" w:rsidRPr="00C26911" w:rsidRDefault="007770FF" w:rsidP="00585C03">
            <w:pPr>
              <w:rPr>
                <w:rFonts w:ascii="Arial Narrow" w:hAnsi="Arial Narrow"/>
                <w:sz w:val="12"/>
                <w:szCs w:val="12"/>
              </w:rPr>
            </w:pPr>
            <w:r w:rsidRPr="00C26911">
              <w:rPr>
                <w:rFonts w:ascii="Arial Narrow" w:hAnsi="Arial Narrow"/>
                <w:sz w:val="12"/>
                <w:szCs w:val="12"/>
              </w:rPr>
              <w:t xml:space="preserve">25x more potent </w:t>
            </w:r>
          </w:p>
        </w:tc>
        <w:tc>
          <w:tcPr>
            <w:tcW w:w="991" w:type="dxa"/>
          </w:tcPr>
          <w:p w14:paraId="5CAF0482" w14:textId="57312E7A" w:rsidR="002C5CD3" w:rsidRPr="00C26911" w:rsidRDefault="00BE1363" w:rsidP="00585C03">
            <w:pPr>
              <w:rPr>
                <w:rFonts w:ascii="Arial Narrow" w:hAnsi="Arial Narrow"/>
                <w:sz w:val="12"/>
                <w:szCs w:val="12"/>
              </w:rPr>
            </w:pPr>
            <w:r w:rsidRPr="00C26911">
              <w:rPr>
                <w:rFonts w:ascii="Arial Narrow" w:hAnsi="Arial Narrow"/>
                <w:sz w:val="12"/>
                <w:szCs w:val="12"/>
              </w:rPr>
              <w:t>0.1</w:t>
            </w:r>
          </w:p>
        </w:tc>
        <w:tc>
          <w:tcPr>
            <w:tcW w:w="1134" w:type="dxa"/>
          </w:tcPr>
          <w:p w14:paraId="414CDECC" w14:textId="3E398531" w:rsidR="002C5CD3" w:rsidRPr="00C26911" w:rsidRDefault="009B1B1F" w:rsidP="00585C03">
            <w:pPr>
              <w:rPr>
                <w:rFonts w:ascii="Arial Narrow" w:hAnsi="Arial Narrow"/>
                <w:sz w:val="12"/>
                <w:szCs w:val="12"/>
              </w:rPr>
            </w:pPr>
            <w:r w:rsidRPr="00FB753D">
              <w:rPr>
                <w:rFonts w:ascii="Arial Narrow" w:hAnsi="Arial Narrow"/>
                <w:sz w:val="12"/>
                <w:szCs w:val="12"/>
                <w:highlight w:val="yellow"/>
              </w:rPr>
              <w:t>80</w:t>
            </w:r>
            <w:r w:rsidR="00150072" w:rsidRPr="00FB753D">
              <w:rPr>
                <w:rFonts w:ascii="Arial Narrow" w:hAnsi="Arial Narrow"/>
                <w:sz w:val="12"/>
                <w:szCs w:val="12"/>
                <w:highlight w:val="yellow"/>
              </w:rPr>
              <w:t xml:space="preserve"> – 100 x</w:t>
            </w:r>
          </w:p>
        </w:tc>
        <w:tc>
          <w:tcPr>
            <w:tcW w:w="851" w:type="dxa"/>
          </w:tcPr>
          <w:p w14:paraId="3D0BFD58" w14:textId="5650ED99" w:rsidR="002C5CD3" w:rsidRPr="00C26911" w:rsidRDefault="008635B8" w:rsidP="00585C03">
            <w:pPr>
              <w:rPr>
                <w:rFonts w:ascii="Arial Narrow" w:hAnsi="Arial Narrow"/>
                <w:sz w:val="12"/>
                <w:szCs w:val="12"/>
              </w:rPr>
            </w:pPr>
            <w:r w:rsidRPr="00C26911">
              <w:rPr>
                <w:rFonts w:ascii="Arial Narrow" w:hAnsi="Arial Narrow"/>
                <w:sz w:val="12"/>
                <w:szCs w:val="12"/>
              </w:rPr>
              <w:t xml:space="preserve">500 -1000x </w:t>
            </w:r>
          </w:p>
        </w:tc>
        <w:tc>
          <w:tcPr>
            <w:tcW w:w="993" w:type="dxa"/>
          </w:tcPr>
          <w:p w14:paraId="1002EC84" w14:textId="0383A48C" w:rsidR="002C5CD3" w:rsidRPr="00C26911" w:rsidRDefault="00326DAC" w:rsidP="00585C03">
            <w:pPr>
              <w:rPr>
                <w:rFonts w:ascii="Arial Narrow" w:hAnsi="Arial Narrow"/>
                <w:sz w:val="12"/>
                <w:szCs w:val="12"/>
              </w:rPr>
            </w:pPr>
            <w:r w:rsidRPr="00C26911">
              <w:rPr>
                <w:rFonts w:ascii="Arial Narrow" w:hAnsi="Arial Narrow"/>
                <w:sz w:val="12"/>
                <w:szCs w:val="12"/>
              </w:rPr>
              <w:t>10 – 20x</w:t>
            </w:r>
          </w:p>
        </w:tc>
        <w:tc>
          <w:tcPr>
            <w:tcW w:w="1134" w:type="dxa"/>
          </w:tcPr>
          <w:p w14:paraId="5B384BBC" w14:textId="140ED760" w:rsidR="002C5CD3" w:rsidRPr="00C26911" w:rsidRDefault="00C515F9" w:rsidP="00585C03">
            <w:pPr>
              <w:rPr>
                <w:rFonts w:ascii="Arial Narrow" w:hAnsi="Arial Narrow"/>
                <w:sz w:val="12"/>
                <w:szCs w:val="12"/>
              </w:rPr>
            </w:pPr>
            <w:r w:rsidRPr="00C26911">
              <w:rPr>
                <w:rFonts w:ascii="Arial Narrow" w:hAnsi="Arial Narrow"/>
                <w:sz w:val="12"/>
                <w:szCs w:val="12"/>
              </w:rPr>
              <w:t xml:space="preserve">Similar </w:t>
            </w:r>
            <w:r w:rsidR="003B68D3" w:rsidRPr="00C26911">
              <w:rPr>
                <w:rFonts w:ascii="Arial Narrow" w:hAnsi="Arial Narrow"/>
                <w:sz w:val="12"/>
                <w:szCs w:val="12"/>
              </w:rPr>
              <w:t xml:space="preserve">potency to </w:t>
            </w:r>
            <w:r w:rsidRPr="00C26911">
              <w:rPr>
                <w:rFonts w:ascii="Arial Narrow" w:hAnsi="Arial Narrow"/>
                <w:sz w:val="12"/>
                <w:szCs w:val="12"/>
              </w:rPr>
              <w:t xml:space="preserve"> fentanyl </w:t>
            </w:r>
          </w:p>
        </w:tc>
        <w:tc>
          <w:tcPr>
            <w:tcW w:w="1136" w:type="dxa"/>
          </w:tcPr>
          <w:p w14:paraId="19BE4597" w14:textId="0F91E22D" w:rsidR="002C5CD3" w:rsidRPr="00C26911" w:rsidRDefault="0073335C" w:rsidP="00585C03">
            <w:pPr>
              <w:rPr>
                <w:rFonts w:ascii="Arial Narrow" w:hAnsi="Arial Narrow"/>
                <w:sz w:val="12"/>
                <w:szCs w:val="12"/>
              </w:rPr>
            </w:pPr>
            <w:r w:rsidRPr="00C26911">
              <w:rPr>
                <w:rFonts w:ascii="Arial Narrow" w:hAnsi="Arial Narrow"/>
                <w:sz w:val="12"/>
                <w:szCs w:val="12"/>
              </w:rPr>
              <w:t>1</w:t>
            </w:r>
          </w:p>
        </w:tc>
        <w:tc>
          <w:tcPr>
            <w:tcW w:w="1133" w:type="dxa"/>
          </w:tcPr>
          <w:p w14:paraId="3380609D" w14:textId="4530BD46" w:rsidR="002C5CD3" w:rsidRPr="00C26911" w:rsidRDefault="0062273A" w:rsidP="00585C03">
            <w:pPr>
              <w:rPr>
                <w:rFonts w:ascii="Arial Narrow" w:hAnsi="Arial Narrow"/>
                <w:sz w:val="12"/>
                <w:szCs w:val="12"/>
              </w:rPr>
            </w:pPr>
            <w:r w:rsidRPr="00C26911">
              <w:rPr>
                <w:rFonts w:ascii="Arial Narrow" w:hAnsi="Arial Narrow"/>
                <w:sz w:val="12"/>
                <w:szCs w:val="12"/>
              </w:rPr>
              <w:t xml:space="preserve">10 times less potent than morphine </w:t>
            </w:r>
          </w:p>
        </w:tc>
        <w:tc>
          <w:tcPr>
            <w:tcW w:w="992" w:type="dxa"/>
          </w:tcPr>
          <w:p w14:paraId="5F0727B2" w14:textId="544395FB" w:rsidR="00E005F1" w:rsidRPr="00C26911" w:rsidRDefault="0062273A" w:rsidP="00585C03">
            <w:pPr>
              <w:rPr>
                <w:rFonts w:ascii="Arial Narrow" w:hAnsi="Arial Narrow"/>
                <w:sz w:val="12"/>
                <w:szCs w:val="12"/>
              </w:rPr>
            </w:pPr>
            <w:r w:rsidRPr="00C26911">
              <w:rPr>
                <w:rFonts w:ascii="Arial Narrow" w:hAnsi="Arial Narrow"/>
                <w:sz w:val="12"/>
                <w:szCs w:val="12"/>
              </w:rPr>
              <w:t xml:space="preserve">3 times less potent than morphine </w:t>
            </w:r>
          </w:p>
        </w:tc>
        <w:tc>
          <w:tcPr>
            <w:tcW w:w="992" w:type="dxa"/>
          </w:tcPr>
          <w:p w14:paraId="3DBDAA4D" w14:textId="77777777" w:rsidR="002C5CD3" w:rsidRPr="00C26911" w:rsidRDefault="002C5CD3" w:rsidP="00585C03">
            <w:pPr>
              <w:rPr>
                <w:rFonts w:ascii="Arial Narrow" w:hAnsi="Arial Narrow"/>
                <w:sz w:val="12"/>
                <w:szCs w:val="12"/>
              </w:rPr>
            </w:pPr>
          </w:p>
        </w:tc>
      </w:tr>
      <w:tr w:rsidR="002C5CD3" w:rsidRPr="00D57248" w14:paraId="5D341CCA" w14:textId="303B2E34" w:rsidTr="00F96C87">
        <w:trPr>
          <w:trHeight w:val="165"/>
        </w:trPr>
        <w:tc>
          <w:tcPr>
            <w:tcW w:w="236" w:type="dxa"/>
          </w:tcPr>
          <w:p w14:paraId="1246BAEA" w14:textId="2D71592F" w:rsidR="002C5CD3" w:rsidRPr="00D57248" w:rsidRDefault="002C5CD3" w:rsidP="00585C03">
            <w:pPr>
              <w:rPr>
                <w:rFonts w:ascii="Arial Narrow" w:hAnsi="Arial Narrow"/>
                <w:sz w:val="14"/>
                <w:szCs w:val="14"/>
              </w:rPr>
            </w:pPr>
          </w:p>
        </w:tc>
        <w:tc>
          <w:tcPr>
            <w:tcW w:w="897" w:type="dxa"/>
          </w:tcPr>
          <w:p w14:paraId="3E7D4E9E" w14:textId="2E3F4CA5" w:rsidR="002C5CD3" w:rsidRPr="006F3A97" w:rsidRDefault="002C5CD3" w:rsidP="00585C03">
            <w:pPr>
              <w:rPr>
                <w:rFonts w:ascii="Arial Narrow" w:hAnsi="Arial Narrow"/>
                <w:sz w:val="12"/>
                <w:szCs w:val="12"/>
              </w:rPr>
            </w:pPr>
            <w:proofErr w:type="spellStart"/>
            <w:r w:rsidRPr="006F3A97">
              <w:rPr>
                <w:rFonts w:ascii="Arial Narrow" w:hAnsi="Arial Narrow"/>
                <w:sz w:val="12"/>
                <w:szCs w:val="12"/>
              </w:rPr>
              <w:t>pKa</w:t>
            </w:r>
            <w:proofErr w:type="spellEnd"/>
          </w:p>
        </w:tc>
        <w:tc>
          <w:tcPr>
            <w:tcW w:w="992" w:type="dxa"/>
          </w:tcPr>
          <w:p w14:paraId="683DD24C" w14:textId="4D6C346D" w:rsidR="002C5CD3" w:rsidRPr="00C26911" w:rsidRDefault="002C5CD3" w:rsidP="00585C03">
            <w:pPr>
              <w:rPr>
                <w:rFonts w:ascii="Arial Narrow" w:hAnsi="Arial Narrow"/>
                <w:sz w:val="12"/>
                <w:szCs w:val="12"/>
              </w:rPr>
            </w:pPr>
            <w:r w:rsidRPr="00C26911">
              <w:rPr>
                <w:rFonts w:ascii="Arial Narrow" w:hAnsi="Arial Narrow"/>
                <w:sz w:val="12"/>
                <w:szCs w:val="12"/>
              </w:rPr>
              <w:t>8</w:t>
            </w:r>
          </w:p>
        </w:tc>
        <w:tc>
          <w:tcPr>
            <w:tcW w:w="993" w:type="dxa"/>
          </w:tcPr>
          <w:p w14:paraId="26B991B7" w14:textId="77777777" w:rsidR="002C5CD3" w:rsidRPr="00C26911" w:rsidRDefault="002C5CD3" w:rsidP="00585C03">
            <w:pPr>
              <w:rPr>
                <w:rFonts w:ascii="Arial Narrow" w:hAnsi="Arial Narrow"/>
                <w:sz w:val="12"/>
                <w:szCs w:val="12"/>
              </w:rPr>
            </w:pPr>
          </w:p>
        </w:tc>
        <w:tc>
          <w:tcPr>
            <w:tcW w:w="1134" w:type="dxa"/>
          </w:tcPr>
          <w:p w14:paraId="3817E6BB" w14:textId="77777777" w:rsidR="002C5CD3" w:rsidRPr="00C26911" w:rsidRDefault="002C5CD3" w:rsidP="00585C03">
            <w:pPr>
              <w:rPr>
                <w:rFonts w:ascii="Arial Narrow" w:hAnsi="Arial Narrow"/>
                <w:sz w:val="12"/>
                <w:szCs w:val="12"/>
              </w:rPr>
            </w:pPr>
          </w:p>
        </w:tc>
        <w:tc>
          <w:tcPr>
            <w:tcW w:w="1276" w:type="dxa"/>
          </w:tcPr>
          <w:p w14:paraId="07FB7831" w14:textId="6B5C9B4D" w:rsidR="002C5CD3" w:rsidRPr="00C26911" w:rsidRDefault="002A5739" w:rsidP="00585C03">
            <w:pPr>
              <w:rPr>
                <w:rFonts w:ascii="Arial Narrow" w:hAnsi="Arial Narrow"/>
                <w:sz w:val="12"/>
                <w:szCs w:val="12"/>
              </w:rPr>
            </w:pPr>
            <w:r w:rsidRPr="00C26911">
              <w:rPr>
                <w:rFonts w:ascii="Arial Narrow" w:hAnsi="Arial Narrow"/>
                <w:sz w:val="12"/>
                <w:szCs w:val="12"/>
              </w:rPr>
              <w:t>8.5</w:t>
            </w:r>
          </w:p>
        </w:tc>
        <w:tc>
          <w:tcPr>
            <w:tcW w:w="1276" w:type="dxa"/>
          </w:tcPr>
          <w:p w14:paraId="553EA4A0" w14:textId="77777777" w:rsidR="002C5CD3" w:rsidRPr="00C26911" w:rsidRDefault="002C5CD3" w:rsidP="00585C03">
            <w:pPr>
              <w:rPr>
                <w:rFonts w:ascii="Arial Narrow" w:hAnsi="Arial Narrow"/>
                <w:sz w:val="12"/>
                <w:szCs w:val="12"/>
              </w:rPr>
            </w:pPr>
          </w:p>
        </w:tc>
        <w:tc>
          <w:tcPr>
            <w:tcW w:w="991" w:type="dxa"/>
          </w:tcPr>
          <w:p w14:paraId="5F3E6A23" w14:textId="6CF1D713" w:rsidR="002C5CD3" w:rsidRPr="00C26911" w:rsidRDefault="002C5CD3" w:rsidP="00585C03">
            <w:pPr>
              <w:rPr>
                <w:rFonts w:ascii="Arial Narrow" w:hAnsi="Arial Narrow"/>
                <w:sz w:val="12"/>
                <w:szCs w:val="12"/>
              </w:rPr>
            </w:pPr>
            <w:r w:rsidRPr="00C26911">
              <w:rPr>
                <w:rFonts w:ascii="Arial Narrow" w:hAnsi="Arial Narrow"/>
                <w:sz w:val="12"/>
                <w:szCs w:val="12"/>
              </w:rPr>
              <w:t>8.5</w:t>
            </w:r>
          </w:p>
        </w:tc>
        <w:tc>
          <w:tcPr>
            <w:tcW w:w="1134" w:type="dxa"/>
          </w:tcPr>
          <w:p w14:paraId="787A9CA6" w14:textId="24279C3A" w:rsidR="002C5CD3" w:rsidRPr="00C26911" w:rsidRDefault="002C5CD3" w:rsidP="00585C03">
            <w:pPr>
              <w:rPr>
                <w:rFonts w:ascii="Arial Narrow" w:hAnsi="Arial Narrow"/>
                <w:sz w:val="12"/>
                <w:szCs w:val="12"/>
              </w:rPr>
            </w:pPr>
            <w:r w:rsidRPr="00C26911">
              <w:rPr>
                <w:rFonts w:ascii="Arial Narrow" w:hAnsi="Arial Narrow"/>
                <w:sz w:val="12"/>
                <w:szCs w:val="12"/>
              </w:rPr>
              <w:t>8.4</w:t>
            </w:r>
          </w:p>
        </w:tc>
        <w:tc>
          <w:tcPr>
            <w:tcW w:w="851" w:type="dxa"/>
          </w:tcPr>
          <w:p w14:paraId="12D887A4" w14:textId="6CF38D27" w:rsidR="002C5CD3" w:rsidRPr="00C26911" w:rsidRDefault="002C5CD3" w:rsidP="00585C03">
            <w:pPr>
              <w:rPr>
                <w:rFonts w:ascii="Arial Narrow" w:hAnsi="Arial Narrow"/>
                <w:sz w:val="12"/>
                <w:szCs w:val="12"/>
              </w:rPr>
            </w:pPr>
            <w:r w:rsidRPr="00C26911">
              <w:rPr>
                <w:rFonts w:ascii="Arial Narrow" w:hAnsi="Arial Narrow"/>
                <w:sz w:val="12"/>
                <w:szCs w:val="12"/>
              </w:rPr>
              <w:t>8</w:t>
            </w:r>
          </w:p>
        </w:tc>
        <w:tc>
          <w:tcPr>
            <w:tcW w:w="993" w:type="dxa"/>
          </w:tcPr>
          <w:p w14:paraId="17D85175" w14:textId="339729C0" w:rsidR="002C5CD3" w:rsidRPr="00C26911" w:rsidRDefault="002C5CD3" w:rsidP="00585C03">
            <w:pPr>
              <w:rPr>
                <w:rFonts w:ascii="Arial Narrow" w:hAnsi="Arial Narrow"/>
                <w:sz w:val="12"/>
                <w:szCs w:val="12"/>
              </w:rPr>
            </w:pPr>
            <w:r w:rsidRPr="00C26911">
              <w:rPr>
                <w:rFonts w:ascii="Arial Narrow" w:hAnsi="Arial Narrow"/>
                <w:sz w:val="12"/>
                <w:szCs w:val="12"/>
                <w:highlight w:val="yellow"/>
              </w:rPr>
              <w:t>6.5</w:t>
            </w:r>
            <w:r w:rsidR="00C97B64">
              <w:rPr>
                <w:rFonts w:ascii="Arial Narrow" w:hAnsi="Arial Narrow"/>
                <w:sz w:val="12"/>
                <w:szCs w:val="12"/>
              </w:rPr>
              <w:t xml:space="preserve"> </w:t>
            </w:r>
          </w:p>
        </w:tc>
        <w:tc>
          <w:tcPr>
            <w:tcW w:w="1134" w:type="dxa"/>
          </w:tcPr>
          <w:p w14:paraId="60B9B5CA" w14:textId="4A6A48EA" w:rsidR="002C5CD3" w:rsidRPr="00C26911" w:rsidRDefault="0009597B" w:rsidP="00585C03">
            <w:pPr>
              <w:rPr>
                <w:rFonts w:ascii="Arial Narrow" w:hAnsi="Arial Narrow"/>
                <w:sz w:val="12"/>
                <w:szCs w:val="12"/>
              </w:rPr>
            </w:pPr>
            <w:r w:rsidRPr="00C26911">
              <w:rPr>
                <w:rFonts w:ascii="Arial Narrow" w:hAnsi="Arial Narrow"/>
                <w:sz w:val="12"/>
                <w:szCs w:val="12"/>
              </w:rPr>
              <w:t>7.1</w:t>
            </w:r>
          </w:p>
        </w:tc>
        <w:tc>
          <w:tcPr>
            <w:tcW w:w="1136" w:type="dxa"/>
          </w:tcPr>
          <w:p w14:paraId="4F8000BD" w14:textId="002BCBC9" w:rsidR="002C5CD3" w:rsidRPr="00C26911" w:rsidRDefault="009E25C9" w:rsidP="00585C03">
            <w:pPr>
              <w:rPr>
                <w:rFonts w:ascii="Arial Narrow" w:hAnsi="Arial Narrow"/>
                <w:sz w:val="12"/>
                <w:szCs w:val="12"/>
              </w:rPr>
            </w:pPr>
            <w:r>
              <w:rPr>
                <w:rFonts w:ascii="Arial Narrow" w:hAnsi="Arial Narrow"/>
                <w:sz w:val="12"/>
                <w:szCs w:val="12"/>
              </w:rPr>
              <w:t xml:space="preserve">9.2 </w:t>
            </w:r>
          </w:p>
        </w:tc>
        <w:tc>
          <w:tcPr>
            <w:tcW w:w="1133" w:type="dxa"/>
          </w:tcPr>
          <w:p w14:paraId="7CA94440" w14:textId="77777777" w:rsidR="002C5CD3" w:rsidRPr="00C26911" w:rsidRDefault="002C5CD3" w:rsidP="00585C03">
            <w:pPr>
              <w:rPr>
                <w:rFonts w:ascii="Arial Narrow" w:hAnsi="Arial Narrow"/>
                <w:sz w:val="12"/>
                <w:szCs w:val="12"/>
              </w:rPr>
            </w:pPr>
          </w:p>
        </w:tc>
        <w:tc>
          <w:tcPr>
            <w:tcW w:w="992" w:type="dxa"/>
          </w:tcPr>
          <w:p w14:paraId="04AC332E" w14:textId="77777777" w:rsidR="002C5CD3" w:rsidRPr="00C26911" w:rsidRDefault="002C5CD3" w:rsidP="00585C03">
            <w:pPr>
              <w:rPr>
                <w:rFonts w:ascii="Arial Narrow" w:hAnsi="Arial Narrow"/>
                <w:sz w:val="12"/>
                <w:szCs w:val="12"/>
              </w:rPr>
            </w:pPr>
          </w:p>
        </w:tc>
        <w:tc>
          <w:tcPr>
            <w:tcW w:w="992" w:type="dxa"/>
          </w:tcPr>
          <w:p w14:paraId="69685FBF" w14:textId="77777777" w:rsidR="002C5CD3" w:rsidRPr="00C26911" w:rsidRDefault="002C5CD3" w:rsidP="00585C03">
            <w:pPr>
              <w:rPr>
                <w:rFonts w:ascii="Arial Narrow" w:hAnsi="Arial Narrow"/>
                <w:sz w:val="12"/>
                <w:szCs w:val="12"/>
              </w:rPr>
            </w:pPr>
          </w:p>
        </w:tc>
      </w:tr>
      <w:tr w:rsidR="002C5CD3" w:rsidRPr="00D57248" w14:paraId="726BBC59" w14:textId="642E20F0" w:rsidTr="00F96C87">
        <w:trPr>
          <w:trHeight w:val="258"/>
        </w:trPr>
        <w:tc>
          <w:tcPr>
            <w:tcW w:w="236" w:type="dxa"/>
          </w:tcPr>
          <w:p w14:paraId="79D335D7" w14:textId="77777777" w:rsidR="002C5CD3" w:rsidRPr="00D57248" w:rsidRDefault="002C5CD3" w:rsidP="00585C03">
            <w:pPr>
              <w:rPr>
                <w:rFonts w:ascii="Arial Narrow" w:hAnsi="Arial Narrow"/>
                <w:sz w:val="14"/>
                <w:szCs w:val="14"/>
              </w:rPr>
            </w:pPr>
          </w:p>
        </w:tc>
        <w:tc>
          <w:tcPr>
            <w:tcW w:w="897" w:type="dxa"/>
          </w:tcPr>
          <w:p w14:paraId="36C568AD" w14:textId="7B14D93F" w:rsidR="002C5CD3" w:rsidRPr="006F3A97" w:rsidRDefault="002C5CD3" w:rsidP="00585C03">
            <w:pPr>
              <w:rPr>
                <w:rFonts w:ascii="Arial Narrow" w:hAnsi="Arial Narrow"/>
                <w:sz w:val="12"/>
                <w:szCs w:val="12"/>
              </w:rPr>
            </w:pPr>
            <w:r w:rsidRPr="006F3A97">
              <w:rPr>
                <w:rFonts w:ascii="Arial Narrow" w:hAnsi="Arial Narrow"/>
                <w:sz w:val="12"/>
                <w:szCs w:val="12"/>
              </w:rPr>
              <w:t>% unionised @ pH 7.4</w:t>
            </w:r>
          </w:p>
        </w:tc>
        <w:tc>
          <w:tcPr>
            <w:tcW w:w="992" w:type="dxa"/>
          </w:tcPr>
          <w:p w14:paraId="4E4D7A28" w14:textId="75EE2B62" w:rsidR="002C5CD3" w:rsidRPr="00C26911" w:rsidRDefault="0009597B" w:rsidP="00585C03">
            <w:pPr>
              <w:rPr>
                <w:rFonts w:ascii="Arial Narrow" w:hAnsi="Arial Narrow"/>
                <w:sz w:val="12"/>
                <w:szCs w:val="12"/>
              </w:rPr>
            </w:pPr>
            <w:r w:rsidRPr="00C26911">
              <w:rPr>
                <w:rFonts w:ascii="Arial Narrow" w:hAnsi="Arial Narrow"/>
                <w:sz w:val="12"/>
                <w:szCs w:val="12"/>
              </w:rPr>
              <w:t>23%</w:t>
            </w:r>
          </w:p>
        </w:tc>
        <w:tc>
          <w:tcPr>
            <w:tcW w:w="993" w:type="dxa"/>
          </w:tcPr>
          <w:p w14:paraId="0D542B0C" w14:textId="77777777" w:rsidR="002C5CD3" w:rsidRPr="00C26911" w:rsidRDefault="002C5CD3" w:rsidP="00585C03">
            <w:pPr>
              <w:rPr>
                <w:rFonts w:ascii="Arial Narrow" w:hAnsi="Arial Narrow"/>
                <w:sz w:val="12"/>
                <w:szCs w:val="12"/>
              </w:rPr>
            </w:pPr>
          </w:p>
        </w:tc>
        <w:tc>
          <w:tcPr>
            <w:tcW w:w="1134" w:type="dxa"/>
          </w:tcPr>
          <w:p w14:paraId="71042F04" w14:textId="77777777" w:rsidR="002C5CD3" w:rsidRPr="00C26911" w:rsidRDefault="002C5CD3" w:rsidP="00585C03">
            <w:pPr>
              <w:rPr>
                <w:rFonts w:ascii="Arial Narrow" w:hAnsi="Arial Narrow"/>
                <w:sz w:val="12"/>
                <w:szCs w:val="12"/>
              </w:rPr>
            </w:pPr>
          </w:p>
        </w:tc>
        <w:tc>
          <w:tcPr>
            <w:tcW w:w="1276" w:type="dxa"/>
          </w:tcPr>
          <w:p w14:paraId="488CAD7B" w14:textId="63F221BD" w:rsidR="002C5CD3" w:rsidRPr="00C26911" w:rsidRDefault="002A5739" w:rsidP="00585C03">
            <w:pPr>
              <w:rPr>
                <w:rFonts w:ascii="Arial Narrow" w:hAnsi="Arial Narrow"/>
                <w:sz w:val="12"/>
                <w:szCs w:val="12"/>
              </w:rPr>
            </w:pPr>
            <w:r w:rsidRPr="00C26911">
              <w:rPr>
                <w:rFonts w:ascii="Arial Narrow" w:hAnsi="Arial Narrow"/>
                <w:sz w:val="12"/>
                <w:szCs w:val="12"/>
              </w:rPr>
              <w:t>&lt;10%</w:t>
            </w:r>
          </w:p>
        </w:tc>
        <w:tc>
          <w:tcPr>
            <w:tcW w:w="1276" w:type="dxa"/>
          </w:tcPr>
          <w:p w14:paraId="57E8196E" w14:textId="77777777" w:rsidR="002C5CD3" w:rsidRPr="00C26911" w:rsidRDefault="002C5CD3" w:rsidP="00585C03">
            <w:pPr>
              <w:rPr>
                <w:rFonts w:ascii="Arial Narrow" w:hAnsi="Arial Narrow"/>
                <w:sz w:val="12"/>
                <w:szCs w:val="12"/>
              </w:rPr>
            </w:pPr>
          </w:p>
        </w:tc>
        <w:tc>
          <w:tcPr>
            <w:tcW w:w="991" w:type="dxa"/>
          </w:tcPr>
          <w:p w14:paraId="7E247151" w14:textId="77777777" w:rsidR="002C5CD3" w:rsidRPr="00C26911" w:rsidRDefault="002C5CD3" w:rsidP="00585C03">
            <w:pPr>
              <w:rPr>
                <w:rFonts w:ascii="Arial Narrow" w:hAnsi="Arial Narrow"/>
                <w:sz w:val="12"/>
                <w:szCs w:val="12"/>
              </w:rPr>
            </w:pPr>
          </w:p>
        </w:tc>
        <w:tc>
          <w:tcPr>
            <w:tcW w:w="1134" w:type="dxa"/>
          </w:tcPr>
          <w:p w14:paraId="571C20E4" w14:textId="4103CAF1" w:rsidR="002C5CD3" w:rsidRPr="00C26911" w:rsidRDefault="0009597B" w:rsidP="00585C03">
            <w:pPr>
              <w:rPr>
                <w:rFonts w:ascii="Arial Narrow" w:hAnsi="Arial Narrow"/>
                <w:sz w:val="12"/>
                <w:szCs w:val="12"/>
              </w:rPr>
            </w:pPr>
            <w:r w:rsidRPr="00C26911">
              <w:rPr>
                <w:rFonts w:ascii="Arial Narrow" w:hAnsi="Arial Narrow"/>
                <w:sz w:val="12"/>
                <w:szCs w:val="12"/>
              </w:rPr>
              <w:t>&lt;10</w:t>
            </w:r>
          </w:p>
        </w:tc>
        <w:tc>
          <w:tcPr>
            <w:tcW w:w="851" w:type="dxa"/>
          </w:tcPr>
          <w:p w14:paraId="6D26BD64" w14:textId="4E63463C" w:rsidR="002C5CD3" w:rsidRPr="00C26911" w:rsidRDefault="0009597B" w:rsidP="00585C03">
            <w:pPr>
              <w:rPr>
                <w:rFonts w:ascii="Arial Narrow" w:hAnsi="Arial Narrow"/>
                <w:sz w:val="12"/>
                <w:szCs w:val="12"/>
              </w:rPr>
            </w:pPr>
            <w:r w:rsidRPr="00C26911">
              <w:rPr>
                <w:rFonts w:ascii="Arial Narrow" w:hAnsi="Arial Narrow"/>
                <w:sz w:val="12"/>
                <w:szCs w:val="12"/>
              </w:rPr>
              <w:t>20</w:t>
            </w:r>
          </w:p>
        </w:tc>
        <w:tc>
          <w:tcPr>
            <w:tcW w:w="993" w:type="dxa"/>
          </w:tcPr>
          <w:p w14:paraId="023C9B1F" w14:textId="01765493" w:rsidR="002C5CD3" w:rsidRPr="00C26911" w:rsidRDefault="0009597B" w:rsidP="00585C03">
            <w:pPr>
              <w:rPr>
                <w:rFonts w:ascii="Arial Narrow" w:hAnsi="Arial Narrow"/>
                <w:sz w:val="12"/>
                <w:szCs w:val="12"/>
              </w:rPr>
            </w:pPr>
            <w:r w:rsidRPr="00C26911">
              <w:rPr>
                <w:rFonts w:ascii="Arial Narrow" w:hAnsi="Arial Narrow"/>
                <w:sz w:val="12"/>
                <w:szCs w:val="12"/>
                <w:highlight w:val="yellow"/>
              </w:rPr>
              <w:t>90</w:t>
            </w:r>
            <w:r w:rsidR="00CD2F4A">
              <w:rPr>
                <w:rFonts w:ascii="Arial Narrow" w:hAnsi="Arial Narrow"/>
                <w:sz w:val="12"/>
                <w:szCs w:val="12"/>
              </w:rPr>
              <w:t xml:space="preserve"> – responsible for speed of onset</w:t>
            </w:r>
          </w:p>
        </w:tc>
        <w:tc>
          <w:tcPr>
            <w:tcW w:w="1134" w:type="dxa"/>
          </w:tcPr>
          <w:p w14:paraId="6A17960D" w14:textId="62967B88" w:rsidR="002C5CD3" w:rsidRPr="00C26911" w:rsidRDefault="0009597B" w:rsidP="00585C03">
            <w:pPr>
              <w:rPr>
                <w:rFonts w:ascii="Arial Narrow" w:hAnsi="Arial Narrow"/>
                <w:sz w:val="12"/>
                <w:szCs w:val="12"/>
              </w:rPr>
            </w:pPr>
            <w:r w:rsidRPr="00C26911">
              <w:rPr>
                <w:rFonts w:ascii="Arial Narrow" w:hAnsi="Arial Narrow"/>
                <w:sz w:val="12"/>
                <w:szCs w:val="12"/>
              </w:rPr>
              <w:t>67</w:t>
            </w:r>
          </w:p>
        </w:tc>
        <w:tc>
          <w:tcPr>
            <w:tcW w:w="1136" w:type="dxa"/>
          </w:tcPr>
          <w:p w14:paraId="25E46DDB" w14:textId="510C61A0" w:rsidR="002C5CD3" w:rsidRPr="00C26911" w:rsidRDefault="004571A6" w:rsidP="00585C03">
            <w:pPr>
              <w:rPr>
                <w:rFonts w:ascii="Arial Narrow" w:hAnsi="Arial Narrow"/>
                <w:sz w:val="12"/>
                <w:szCs w:val="12"/>
              </w:rPr>
            </w:pPr>
            <w:r>
              <w:rPr>
                <w:rFonts w:ascii="Arial Narrow" w:hAnsi="Arial Narrow"/>
                <w:sz w:val="12"/>
                <w:szCs w:val="12"/>
              </w:rPr>
              <w:t>99</w:t>
            </w:r>
            <w:r w:rsidR="006528DA">
              <w:rPr>
                <w:rFonts w:ascii="Arial Narrow" w:hAnsi="Arial Narrow"/>
                <w:sz w:val="12"/>
                <w:szCs w:val="12"/>
              </w:rPr>
              <w:t xml:space="preserve">% </w:t>
            </w:r>
          </w:p>
        </w:tc>
        <w:tc>
          <w:tcPr>
            <w:tcW w:w="1133" w:type="dxa"/>
          </w:tcPr>
          <w:p w14:paraId="47574213" w14:textId="77777777" w:rsidR="002C5CD3" w:rsidRPr="00C26911" w:rsidRDefault="002C5CD3" w:rsidP="00585C03">
            <w:pPr>
              <w:rPr>
                <w:rFonts w:ascii="Arial Narrow" w:hAnsi="Arial Narrow"/>
                <w:sz w:val="12"/>
                <w:szCs w:val="12"/>
              </w:rPr>
            </w:pPr>
          </w:p>
        </w:tc>
        <w:tc>
          <w:tcPr>
            <w:tcW w:w="992" w:type="dxa"/>
          </w:tcPr>
          <w:p w14:paraId="798EB2BC" w14:textId="77777777" w:rsidR="002C5CD3" w:rsidRPr="00C26911" w:rsidRDefault="002C5CD3" w:rsidP="00585C03">
            <w:pPr>
              <w:rPr>
                <w:rFonts w:ascii="Arial Narrow" w:hAnsi="Arial Narrow"/>
                <w:sz w:val="12"/>
                <w:szCs w:val="12"/>
              </w:rPr>
            </w:pPr>
          </w:p>
        </w:tc>
        <w:tc>
          <w:tcPr>
            <w:tcW w:w="992" w:type="dxa"/>
          </w:tcPr>
          <w:p w14:paraId="58B28F5F" w14:textId="77777777" w:rsidR="002C5CD3" w:rsidRPr="00C26911" w:rsidRDefault="002C5CD3" w:rsidP="00585C03">
            <w:pPr>
              <w:rPr>
                <w:rFonts w:ascii="Arial Narrow" w:hAnsi="Arial Narrow"/>
                <w:sz w:val="12"/>
                <w:szCs w:val="12"/>
              </w:rPr>
            </w:pPr>
          </w:p>
        </w:tc>
      </w:tr>
      <w:tr w:rsidR="002C5CD3" w:rsidRPr="00D57248" w14:paraId="349C83C6" w14:textId="553316D6" w:rsidTr="00F96C87">
        <w:trPr>
          <w:trHeight w:val="50"/>
        </w:trPr>
        <w:tc>
          <w:tcPr>
            <w:tcW w:w="236" w:type="dxa"/>
          </w:tcPr>
          <w:p w14:paraId="5E9BB92A" w14:textId="77777777" w:rsidR="002C5CD3" w:rsidRPr="00D57248" w:rsidRDefault="002C5CD3" w:rsidP="00585C03">
            <w:pPr>
              <w:rPr>
                <w:rFonts w:ascii="Arial Narrow" w:hAnsi="Arial Narrow"/>
                <w:sz w:val="14"/>
                <w:szCs w:val="14"/>
              </w:rPr>
            </w:pPr>
          </w:p>
        </w:tc>
        <w:tc>
          <w:tcPr>
            <w:tcW w:w="897" w:type="dxa"/>
          </w:tcPr>
          <w:p w14:paraId="171B5681" w14:textId="4CD77537" w:rsidR="002C5CD3" w:rsidRPr="006F3A97" w:rsidRDefault="00E32060" w:rsidP="00585C03">
            <w:pPr>
              <w:rPr>
                <w:rFonts w:ascii="Arial Narrow" w:hAnsi="Arial Narrow"/>
                <w:sz w:val="12"/>
                <w:szCs w:val="12"/>
              </w:rPr>
            </w:pPr>
            <w:r w:rsidRPr="006F3A97">
              <w:rPr>
                <w:rFonts w:ascii="Arial Narrow" w:hAnsi="Arial Narrow"/>
                <w:sz w:val="12"/>
                <w:szCs w:val="12"/>
              </w:rPr>
              <w:t xml:space="preserve">Lipid solubility </w:t>
            </w:r>
          </w:p>
        </w:tc>
        <w:tc>
          <w:tcPr>
            <w:tcW w:w="992" w:type="dxa"/>
          </w:tcPr>
          <w:p w14:paraId="0ED248F7" w14:textId="78BAC49A" w:rsidR="002C5CD3" w:rsidRPr="00C26911" w:rsidRDefault="00D236D9" w:rsidP="00585C03">
            <w:pPr>
              <w:rPr>
                <w:rFonts w:ascii="Arial Narrow" w:hAnsi="Arial Narrow"/>
                <w:sz w:val="12"/>
                <w:szCs w:val="12"/>
              </w:rPr>
            </w:pPr>
            <w:r w:rsidRPr="00C26911">
              <w:rPr>
                <w:rFonts w:ascii="Arial Narrow" w:hAnsi="Arial Narrow"/>
                <w:sz w:val="12"/>
                <w:szCs w:val="12"/>
              </w:rPr>
              <w:t>1.4</w:t>
            </w:r>
          </w:p>
        </w:tc>
        <w:tc>
          <w:tcPr>
            <w:tcW w:w="993" w:type="dxa"/>
          </w:tcPr>
          <w:p w14:paraId="3445E4C0" w14:textId="77777777" w:rsidR="002C5CD3" w:rsidRPr="00C26911" w:rsidRDefault="002C5CD3" w:rsidP="00585C03">
            <w:pPr>
              <w:rPr>
                <w:rFonts w:ascii="Arial Narrow" w:hAnsi="Arial Narrow"/>
                <w:sz w:val="12"/>
                <w:szCs w:val="12"/>
              </w:rPr>
            </w:pPr>
          </w:p>
        </w:tc>
        <w:tc>
          <w:tcPr>
            <w:tcW w:w="1134" w:type="dxa"/>
          </w:tcPr>
          <w:p w14:paraId="78657C5A" w14:textId="77777777" w:rsidR="002C5CD3" w:rsidRPr="00C26911" w:rsidRDefault="002C5CD3" w:rsidP="00585C03">
            <w:pPr>
              <w:rPr>
                <w:rFonts w:ascii="Arial Narrow" w:hAnsi="Arial Narrow"/>
                <w:sz w:val="12"/>
                <w:szCs w:val="12"/>
              </w:rPr>
            </w:pPr>
          </w:p>
        </w:tc>
        <w:tc>
          <w:tcPr>
            <w:tcW w:w="1276" w:type="dxa"/>
          </w:tcPr>
          <w:p w14:paraId="68608A65" w14:textId="77777777" w:rsidR="002C5CD3" w:rsidRPr="00C26911" w:rsidRDefault="002C5CD3" w:rsidP="00585C03">
            <w:pPr>
              <w:rPr>
                <w:rFonts w:ascii="Arial Narrow" w:hAnsi="Arial Narrow"/>
                <w:sz w:val="12"/>
                <w:szCs w:val="12"/>
              </w:rPr>
            </w:pPr>
          </w:p>
        </w:tc>
        <w:tc>
          <w:tcPr>
            <w:tcW w:w="1276" w:type="dxa"/>
          </w:tcPr>
          <w:p w14:paraId="5AAA2EB7" w14:textId="77777777" w:rsidR="002C5CD3" w:rsidRPr="00C26911" w:rsidRDefault="002C5CD3" w:rsidP="00585C03">
            <w:pPr>
              <w:rPr>
                <w:rFonts w:ascii="Arial Narrow" w:hAnsi="Arial Narrow"/>
                <w:sz w:val="12"/>
                <w:szCs w:val="12"/>
              </w:rPr>
            </w:pPr>
          </w:p>
        </w:tc>
        <w:tc>
          <w:tcPr>
            <w:tcW w:w="991" w:type="dxa"/>
          </w:tcPr>
          <w:p w14:paraId="4DCEFD25" w14:textId="08CC1A53" w:rsidR="002C5CD3" w:rsidRPr="00C26911" w:rsidRDefault="00F7131D" w:rsidP="00585C03">
            <w:pPr>
              <w:rPr>
                <w:rFonts w:ascii="Arial Narrow" w:hAnsi="Arial Narrow"/>
                <w:sz w:val="12"/>
                <w:szCs w:val="12"/>
              </w:rPr>
            </w:pPr>
            <w:r w:rsidRPr="00C26911">
              <w:rPr>
                <w:rFonts w:ascii="Arial Narrow" w:hAnsi="Arial Narrow"/>
                <w:sz w:val="12"/>
                <w:szCs w:val="12"/>
              </w:rPr>
              <w:t>30</w:t>
            </w:r>
          </w:p>
        </w:tc>
        <w:tc>
          <w:tcPr>
            <w:tcW w:w="1134" w:type="dxa"/>
          </w:tcPr>
          <w:p w14:paraId="18D2460B" w14:textId="778FA0EB" w:rsidR="002C5CD3" w:rsidRPr="00C26911" w:rsidRDefault="0040594B" w:rsidP="00585C03">
            <w:pPr>
              <w:rPr>
                <w:rFonts w:ascii="Arial Narrow" w:hAnsi="Arial Narrow"/>
                <w:sz w:val="12"/>
                <w:szCs w:val="12"/>
              </w:rPr>
            </w:pPr>
            <w:r w:rsidRPr="001B242F">
              <w:rPr>
                <w:rFonts w:ascii="Arial Narrow" w:hAnsi="Arial Narrow"/>
                <w:sz w:val="12"/>
                <w:szCs w:val="12"/>
                <w:highlight w:val="yellow"/>
              </w:rPr>
              <w:t>813</w:t>
            </w:r>
          </w:p>
        </w:tc>
        <w:tc>
          <w:tcPr>
            <w:tcW w:w="851" w:type="dxa"/>
          </w:tcPr>
          <w:p w14:paraId="55D5C00E" w14:textId="29F84A6A" w:rsidR="002C5CD3" w:rsidRPr="00C26911" w:rsidRDefault="0040594B" w:rsidP="00585C03">
            <w:pPr>
              <w:rPr>
                <w:rFonts w:ascii="Arial Narrow" w:hAnsi="Arial Narrow"/>
                <w:sz w:val="12"/>
                <w:szCs w:val="12"/>
              </w:rPr>
            </w:pPr>
            <w:r w:rsidRPr="00C26911">
              <w:rPr>
                <w:rFonts w:ascii="Arial Narrow" w:hAnsi="Arial Narrow"/>
                <w:sz w:val="12"/>
                <w:szCs w:val="12"/>
                <w:highlight w:val="yellow"/>
              </w:rPr>
              <w:t>1778</w:t>
            </w:r>
          </w:p>
        </w:tc>
        <w:tc>
          <w:tcPr>
            <w:tcW w:w="993" w:type="dxa"/>
          </w:tcPr>
          <w:p w14:paraId="0435AB70" w14:textId="1CBB5A6D" w:rsidR="002C5CD3" w:rsidRPr="00C26911" w:rsidRDefault="0040594B" w:rsidP="00585C03">
            <w:pPr>
              <w:rPr>
                <w:rFonts w:ascii="Arial Narrow" w:hAnsi="Arial Narrow"/>
                <w:sz w:val="12"/>
                <w:szCs w:val="12"/>
              </w:rPr>
            </w:pPr>
            <w:r w:rsidRPr="00C26911">
              <w:rPr>
                <w:rFonts w:ascii="Arial Narrow" w:hAnsi="Arial Narrow"/>
                <w:sz w:val="12"/>
                <w:szCs w:val="12"/>
              </w:rPr>
              <w:t>145</w:t>
            </w:r>
          </w:p>
        </w:tc>
        <w:tc>
          <w:tcPr>
            <w:tcW w:w="1134" w:type="dxa"/>
          </w:tcPr>
          <w:p w14:paraId="19FE8CB4" w14:textId="2D290584" w:rsidR="002C5CD3" w:rsidRPr="00C26911" w:rsidRDefault="0040594B" w:rsidP="00585C03">
            <w:pPr>
              <w:rPr>
                <w:rFonts w:ascii="Arial Narrow" w:hAnsi="Arial Narrow"/>
                <w:sz w:val="12"/>
                <w:szCs w:val="12"/>
              </w:rPr>
            </w:pPr>
            <w:r w:rsidRPr="00C26911">
              <w:rPr>
                <w:rFonts w:ascii="Arial Narrow" w:hAnsi="Arial Narrow"/>
                <w:sz w:val="12"/>
                <w:szCs w:val="12"/>
              </w:rPr>
              <w:t>17.9</w:t>
            </w:r>
          </w:p>
        </w:tc>
        <w:tc>
          <w:tcPr>
            <w:tcW w:w="1136" w:type="dxa"/>
          </w:tcPr>
          <w:p w14:paraId="5568A4E3" w14:textId="77777777" w:rsidR="002C5CD3" w:rsidRPr="00C26911" w:rsidRDefault="002C5CD3" w:rsidP="00585C03">
            <w:pPr>
              <w:rPr>
                <w:rFonts w:ascii="Arial Narrow" w:hAnsi="Arial Narrow"/>
                <w:sz w:val="12"/>
                <w:szCs w:val="12"/>
              </w:rPr>
            </w:pPr>
          </w:p>
        </w:tc>
        <w:tc>
          <w:tcPr>
            <w:tcW w:w="1133" w:type="dxa"/>
          </w:tcPr>
          <w:p w14:paraId="2A8A8DF4" w14:textId="77777777" w:rsidR="002C5CD3" w:rsidRPr="00C26911" w:rsidRDefault="002C5CD3" w:rsidP="00585C03">
            <w:pPr>
              <w:rPr>
                <w:rFonts w:ascii="Arial Narrow" w:hAnsi="Arial Narrow"/>
                <w:sz w:val="12"/>
                <w:szCs w:val="12"/>
              </w:rPr>
            </w:pPr>
          </w:p>
        </w:tc>
        <w:tc>
          <w:tcPr>
            <w:tcW w:w="992" w:type="dxa"/>
          </w:tcPr>
          <w:p w14:paraId="20749C4A" w14:textId="416ED53B" w:rsidR="002C5CD3" w:rsidRPr="00C26911" w:rsidRDefault="002C5CD3" w:rsidP="00585C03">
            <w:pPr>
              <w:rPr>
                <w:rFonts w:ascii="Arial Narrow" w:hAnsi="Arial Narrow"/>
                <w:sz w:val="12"/>
                <w:szCs w:val="12"/>
              </w:rPr>
            </w:pPr>
            <w:r w:rsidRPr="00C26911">
              <w:rPr>
                <w:rFonts w:ascii="Arial Narrow" w:hAnsi="Arial Narrow"/>
                <w:sz w:val="12"/>
                <w:szCs w:val="12"/>
              </w:rPr>
              <w:t>1</w:t>
            </w:r>
          </w:p>
        </w:tc>
        <w:tc>
          <w:tcPr>
            <w:tcW w:w="992" w:type="dxa"/>
          </w:tcPr>
          <w:p w14:paraId="23FFFC17" w14:textId="77777777" w:rsidR="002C5CD3" w:rsidRPr="00C26911" w:rsidRDefault="002C5CD3" w:rsidP="00585C03">
            <w:pPr>
              <w:rPr>
                <w:rFonts w:ascii="Arial Narrow" w:hAnsi="Arial Narrow"/>
                <w:sz w:val="12"/>
                <w:szCs w:val="12"/>
              </w:rPr>
            </w:pPr>
          </w:p>
        </w:tc>
      </w:tr>
      <w:tr w:rsidR="00915D3E" w:rsidRPr="00D57248" w14:paraId="4810E430" w14:textId="77777777" w:rsidTr="00F96C87">
        <w:trPr>
          <w:trHeight w:val="50"/>
        </w:trPr>
        <w:tc>
          <w:tcPr>
            <w:tcW w:w="236" w:type="dxa"/>
          </w:tcPr>
          <w:p w14:paraId="071543BE" w14:textId="77777777" w:rsidR="00915D3E" w:rsidRPr="00D57248" w:rsidRDefault="00915D3E" w:rsidP="00585C03">
            <w:pPr>
              <w:rPr>
                <w:rFonts w:ascii="Arial Narrow" w:hAnsi="Arial Narrow"/>
                <w:sz w:val="14"/>
                <w:szCs w:val="14"/>
              </w:rPr>
            </w:pPr>
          </w:p>
        </w:tc>
        <w:tc>
          <w:tcPr>
            <w:tcW w:w="897" w:type="dxa"/>
          </w:tcPr>
          <w:p w14:paraId="55D4903C" w14:textId="22447898" w:rsidR="0040594B" w:rsidRPr="006F3A97" w:rsidRDefault="00915D3E" w:rsidP="00585C03">
            <w:pPr>
              <w:rPr>
                <w:rFonts w:ascii="Arial Narrow" w:hAnsi="Arial Narrow"/>
                <w:sz w:val="12"/>
                <w:szCs w:val="12"/>
              </w:rPr>
            </w:pPr>
            <w:r w:rsidRPr="006F3A97">
              <w:rPr>
                <w:rFonts w:ascii="Arial Narrow" w:hAnsi="Arial Narrow"/>
                <w:sz w:val="12"/>
                <w:szCs w:val="12"/>
              </w:rPr>
              <w:t>PB</w:t>
            </w:r>
            <w:r w:rsidR="009B1B1F" w:rsidRPr="006F3A97">
              <w:rPr>
                <w:rFonts w:ascii="Arial Narrow" w:hAnsi="Arial Narrow"/>
                <w:sz w:val="12"/>
                <w:szCs w:val="12"/>
              </w:rPr>
              <w:t xml:space="preserve"> % </w:t>
            </w:r>
          </w:p>
        </w:tc>
        <w:tc>
          <w:tcPr>
            <w:tcW w:w="992" w:type="dxa"/>
          </w:tcPr>
          <w:p w14:paraId="56AE412F" w14:textId="055A20DD" w:rsidR="00915D3E" w:rsidRPr="00C26911" w:rsidRDefault="0040594B" w:rsidP="00585C03">
            <w:pPr>
              <w:rPr>
                <w:rFonts w:ascii="Arial Narrow" w:hAnsi="Arial Narrow"/>
                <w:sz w:val="12"/>
                <w:szCs w:val="12"/>
              </w:rPr>
            </w:pPr>
            <w:r w:rsidRPr="00C562F3">
              <w:rPr>
                <w:rFonts w:ascii="Arial Narrow" w:hAnsi="Arial Narrow"/>
                <w:sz w:val="12"/>
                <w:szCs w:val="12"/>
                <w:highlight w:val="yellow"/>
              </w:rPr>
              <w:t>20-40</w:t>
            </w:r>
          </w:p>
        </w:tc>
        <w:tc>
          <w:tcPr>
            <w:tcW w:w="993" w:type="dxa"/>
          </w:tcPr>
          <w:p w14:paraId="76079DC9" w14:textId="77777777" w:rsidR="00915D3E" w:rsidRPr="00C26911" w:rsidRDefault="00915D3E" w:rsidP="00585C03">
            <w:pPr>
              <w:rPr>
                <w:rFonts w:ascii="Arial Narrow" w:hAnsi="Arial Narrow"/>
                <w:sz w:val="12"/>
                <w:szCs w:val="12"/>
              </w:rPr>
            </w:pPr>
          </w:p>
        </w:tc>
        <w:tc>
          <w:tcPr>
            <w:tcW w:w="1134" w:type="dxa"/>
          </w:tcPr>
          <w:p w14:paraId="1D3D0F93" w14:textId="77777777" w:rsidR="00915D3E" w:rsidRPr="00C26911" w:rsidRDefault="00915D3E" w:rsidP="00585C03">
            <w:pPr>
              <w:rPr>
                <w:rFonts w:ascii="Arial Narrow" w:hAnsi="Arial Narrow"/>
                <w:sz w:val="12"/>
                <w:szCs w:val="12"/>
              </w:rPr>
            </w:pPr>
          </w:p>
        </w:tc>
        <w:tc>
          <w:tcPr>
            <w:tcW w:w="1276" w:type="dxa"/>
          </w:tcPr>
          <w:p w14:paraId="4A8B2F14" w14:textId="77777777" w:rsidR="00915D3E" w:rsidRPr="00C26911" w:rsidRDefault="00915D3E" w:rsidP="00585C03">
            <w:pPr>
              <w:rPr>
                <w:rFonts w:ascii="Arial Narrow" w:hAnsi="Arial Narrow"/>
                <w:sz w:val="12"/>
                <w:szCs w:val="12"/>
              </w:rPr>
            </w:pPr>
          </w:p>
        </w:tc>
        <w:tc>
          <w:tcPr>
            <w:tcW w:w="1276" w:type="dxa"/>
          </w:tcPr>
          <w:p w14:paraId="5899E057" w14:textId="77777777" w:rsidR="00915D3E" w:rsidRPr="00C26911" w:rsidRDefault="00915D3E" w:rsidP="00585C03">
            <w:pPr>
              <w:rPr>
                <w:rFonts w:ascii="Arial Narrow" w:hAnsi="Arial Narrow"/>
                <w:sz w:val="12"/>
                <w:szCs w:val="12"/>
              </w:rPr>
            </w:pPr>
          </w:p>
        </w:tc>
        <w:tc>
          <w:tcPr>
            <w:tcW w:w="991" w:type="dxa"/>
          </w:tcPr>
          <w:p w14:paraId="22404DC9" w14:textId="2B840C64" w:rsidR="00915D3E" w:rsidRPr="00C26911" w:rsidRDefault="00A54D9F" w:rsidP="00585C03">
            <w:pPr>
              <w:rPr>
                <w:rFonts w:ascii="Arial Narrow" w:hAnsi="Arial Narrow"/>
                <w:sz w:val="12"/>
                <w:szCs w:val="12"/>
              </w:rPr>
            </w:pPr>
            <w:r w:rsidRPr="00C26911">
              <w:rPr>
                <w:rFonts w:ascii="Arial Narrow" w:hAnsi="Arial Narrow"/>
                <w:sz w:val="12"/>
                <w:szCs w:val="12"/>
              </w:rPr>
              <w:t>70%</w:t>
            </w:r>
          </w:p>
        </w:tc>
        <w:tc>
          <w:tcPr>
            <w:tcW w:w="1134" w:type="dxa"/>
          </w:tcPr>
          <w:p w14:paraId="17F4EC3E" w14:textId="670122F2" w:rsidR="00915D3E" w:rsidRPr="00C562F3" w:rsidRDefault="0040594B" w:rsidP="00585C03">
            <w:pPr>
              <w:rPr>
                <w:rFonts w:ascii="Arial Narrow" w:hAnsi="Arial Narrow"/>
                <w:sz w:val="12"/>
                <w:szCs w:val="12"/>
                <w:highlight w:val="yellow"/>
              </w:rPr>
            </w:pPr>
            <w:r w:rsidRPr="00C562F3">
              <w:rPr>
                <w:rFonts w:ascii="Arial Narrow" w:hAnsi="Arial Narrow"/>
                <w:sz w:val="12"/>
                <w:szCs w:val="12"/>
                <w:highlight w:val="yellow"/>
              </w:rPr>
              <w:t>84</w:t>
            </w:r>
          </w:p>
        </w:tc>
        <w:tc>
          <w:tcPr>
            <w:tcW w:w="851" w:type="dxa"/>
          </w:tcPr>
          <w:p w14:paraId="2A17C04B" w14:textId="5F887C85" w:rsidR="00915D3E" w:rsidRPr="00C26911" w:rsidRDefault="0040594B" w:rsidP="00585C03">
            <w:pPr>
              <w:rPr>
                <w:rFonts w:ascii="Arial Narrow" w:hAnsi="Arial Narrow"/>
                <w:sz w:val="12"/>
                <w:szCs w:val="12"/>
              </w:rPr>
            </w:pPr>
            <w:r w:rsidRPr="00C26911">
              <w:rPr>
                <w:rFonts w:ascii="Arial Narrow" w:hAnsi="Arial Narrow"/>
                <w:sz w:val="12"/>
                <w:szCs w:val="12"/>
              </w:rPr>
              <w:t>93</w:t>
            </w:r>
          </w:p>
        </w:tc>
        <w:tc>
          <w:tcPr>
            <w:tcW w:w="993" w:type="dxa"/>
          </w:tcPr>
          <w:p w14:paraId="6C38D8CE" w14:textId="638EE17A" w:rsidR="000D40EA" w:rsidRPr="00C26911" w:rsidRDefault="0040594B" w:rsidP="00585C03">
            <w:pPr>
              <w:rPr>
                <w:rFonts w:ascii="Arial Narrow" w:hAnsi="Arial Narrow"/>
                <w:sz w:val="12"/>
                <w:szCs w:val="12"/>
              </w:rPr>
            </w:pPr>
            <w:r w:rsidRPr="00C26911">
              <w:rPr>
                <w:rFonts w:ascii="Arial Narrow" w:hAnsi="Arial Narrow"/>
                <w:sz w:val="12"/>
                <w:szCs w:val="12"/>
              </w:rPr>
              <w:t>92</w:t>
            </w:r>
          </w:p>
        </w:tc>
        <w:tc>
          <w:tcPr>
            <w:tcW w:w="1134" w:type="dxa"/>
          </w:tcPr>
          <w:p w14:paraId="5BE255B0" w14:textId="44BE5915" w:rsidR="00915D3E" w:rsidRPr="00C26911" w:rsidRDefault="0040594B" w:rsidP="00585C03">
            <w:pPr>
              <w:rPr>
                <w:rFonts w:ascii="Arial Narrow" w:hAnsi="Arial Narrow"/>
                <w:sz w:val="12"/>
                <w:szCs w:val="12"/>
              </w:rPr>
            </w:pPr>
            <w:r w:rsidRPr="00C26911">
              <w:rPr>
                <w:rFonts w:ascii="Arial Narrow" w:hAnsi="Arial Narrow"/>
                <w:sz w:val="12"/>
                <w:szCs w:val="12"/>
              </w:rPr>
              <w:t>80</w:t>
            </w:r>
          </w:p>
        </w:tc>
        <w:tc>
          <w:tcPr>
            <w:tcW w:w="1136" w:type="dxa"/>
          </w:tcPr>
          <w:p w14:paraId="14FE2EB6" w14:textId="656BE58B" w:rsidR="00915D3E" w:rsidRPr="00C26911" w:rsidRDefault="00A51D0F" w:rsidP="00585C03">
            <w:pPr>
              <w:rPr>
                <w:rFonts w:ascii="Arial Narrow" w:hAnsi="Arial Narrow"/>
                <w:sz w:val="12"/>
                <w:szCs w:val="12"/>
              </w:rPr>
            </w:pPr>
            <w:r w:rsidRPr="00C26911">
              <w:rPr>
                <w:rFonts w:ascii="Arial Narrow" w:hAnsi="Arial Narrow"/>
                <w:sz w:val="12"/>
                <w:szCs w:val="12"/>
              </w:rPr>
              <w:t>90%</w:t>
            </w:r>
          </w:p>
        </w:tc>
        <w:tc>
          <w:tcPr>
            <w:tcW w:w="1133" w:type="dxa"/>
          </w:tcPr>
          <w:p w14:paraId="7652B390" w14:textId="77777777" w:rsidR="00915D3E" w:rsidRPr="00C26911" w:rsidRDefault="00915D3E" w:rsidP="00585C03">
            <w:pPr>
              <w:rPr>
                <w:rFonts w:ascii="Arial Narrow" w:hAnsi="Arial Narrow"/>
                <w:sz w:val="12"/>
                <w:szCs w:val="12"/>
              </w:rPr>
            </w:pPr>
          </w:p>
        </w:tc>
        <w:tc>
          <w:tcPr>
            <w:tcW w:w="992" w:type="dxa"/>
          </w:tcPr>
          <w:p w14:paraId="5DBF8509" w14:textId="77777777" w:rsidR="00915D3E" w:rsidRPr="00C26911" w:rsidRDefault="00915D3E" w:rsidP="00585C03">
            <w:pPr>
              <w:rPr>
                <w:rFonts w:ascii="Arial Narrow" w:hAnsi="Arial Narrow"/>
                <w:sz w:val="12"/>
                <w:szCs w:val="12"/>
              </w:rPr>
            </w:pPr>
          </w:p>
        </w:tc>
        <w:tc>
          <w:tcPr>
            <w:tcW w:w="992" w:type="dxa"/>
          </w:tcPr>
          <w:p w14:paraId="175F8F80" w14:textId="77777777" w:rsidR="00915D3E" w:rsidRPr="00C26911" w:rsidRDefault="00915D3E" w:rsidP="00585C03">
            <w:pPr>
              <w:rPr>
                <w:rFonts w:ascii="Arial Narrow" w:hAnsi="Arial Narrow"/>
                <w:sz w:val="12"/>
                <w:szCs w:val="12"/>
              </w:rPr>
            </w:pPr>
          </w:p>
        </w:tc>
      </w:tr>
      <w:tr w:rsidR="00371C6A" w:rsidRPr="00D57248" w14:paraId="497BF29E" w14:textId="77777777" w:rsidTr="00F96C87">
        <w:trPr>
          <w:trHeight w:val="95"/>
        </w:trPr>
        <w:tc>
          <w:tcPr>
            <w:tcW w:w="236" w:type="dxa"/>
          </w:tcPr>
          <w:p w14:paraId="5B55E200" w14:textId="77777777" w:rsidR="00371C6A" w:rsidRPr="00D57248" w:rsidRDefault="00371C6A" w:rsidP="00585C03">
            <w:pPr>
              <w:rPr>
                <w:rFonts w:ascii="Arial Narrow" w:hAnsi="Arial Narrow"/>
                <w:sz w:val="14"/>
                <w:szCs w:val="14"/>
              </w:rPr>
            </w:pPr>
          </w:p>
        </w:tc>
        <w:tc>
          <w:tcPr>
            <w:tcW w:w="897" w:type="dxa"/>
          </w:tcPr>
          <w:p w14:paraId="08CC0E5E" w14:textId="74D08AF4" w:rsidR="00371C6A" w:rsidRPr="006F3A97" w:rsidRDefault="00371C6A" w:rsidP="00585C03">
            <w:pPr>
              <w:rPr>
                <w:rFonts w:ascii="Arial Narrow" w:hAnsi="Arial Narrow"/>
                <w:sz w:val="12"/>
                <w:szCs w:val="12"/>
              </w:rPr>
            </w:pPr>
            <w:r w:rsidRPr="006F3A97">
              <w:rPr>
                <w:rFonts w:ascii="Arial Narrow" w:hAnsi="Arial Narrow"/>
                <w:sz w:val="12"/>
                <w:szCs w:val="12"/>
              </w:rPr>
              <w:t xml:space="preserve">Primary protein </w:t>
            </w:r>
          </w:p>
        </w:tc>
        <w:tc>
          <w:tcPr>
            <w:tcW w:w="992" w:type="dxa"/>
          </w:tcPr>
          <w:p w14:paraId="174FE300" w14:textId="74C0F72E" w:rsidR="00371C6A" w:rsidRPr="00C26911" w:rsidRDefault="00371C6A" w:rsidP="00585C03">
            <w:pPr>
              <w:rPr>
                <w:rFonts w:ascii="Arial Narrow" w:hAnsi="Arial Narrow"/>
                <w:sz w:val="12"/>
                <w:szCs w:val="12"/>
              </w:rPr>
            </w:pPr>
            <w:r w:rsidRPr="00C562F3">
              <w:rPr>
                <w:rFonts w:ascii="Arial Narrow" w:hAnsi="Arial Narrow"/>
                <w:sz w:val="12"/>
                <w:szCs w:val="12"/>
                <w:highlight w:val="yellow"/>
              </w:rPr>
              <w:t>Albumin</w:t>
            </w:r>
          </w:p>
        </w:tc>
        <w:tc>
          <w:tcPr>
            <w:tcW w:w="993" w:type="dxa"/>
          </w:tcPr>
          <w:p w14:paraId="6EC428FA" w14:textId="77777777" w:rsidR="00371C6A" w:rsidRPr="00C26911" w:rsidRDefault="00371C6A" w:rsidP="00585C03">
            <w:pPr>
              <w:rPr>
                <w:rFonts w:ascii="Arial Narrow" w:hAnsi="Arial Narrow"/>
                <w:sz w:val="12"/>
                <w:szCs w:val="12"/>
              </w:rPr>
            </w:pPr>
          </w:p>
        </w:tc>
        <w:tc>
          <w:tcPr>
            <w:tcW w:w="1134" w:type="dxa"/>
          </w:tcPr>
          <w:p w14:paraId="7664DE93" w14:textId="77777777" w:rsidR="00371C6A" w:rsidRPr="00C26911" w:rsidRDefault="00371C6A" w:rsidP="00585C03">
            <w:pPr>
              <w:rPr>
                <w:rFonts w:ascii="Arial Narrow" w:hAnsi="Arial Narrow"/>
                <w:sz w:val="12"/>
                <w:szCs w:val="12"/>
              </w:rPr>
            </w:pPr>
          </w:p>
        </w:tc>
        <w:tc>
          <w:tcPr>
            <w:tcW w:w="1276" w:type="dxa"/>
          </w:tcPr>
          <w:p w14:paraId="16BBB301" w14:textId="77777777" w:rsidR="00371C6A" w:rsidRPr="00C26911" w:rsidRDefault="00371C6A" w:rsidP="00585C03">
            <w:pPr>
              <w:rPr>
                <w:rFonts w:ascii="Arial Narrow" w:hAnsi="Arial Narrow"/>
                <w:sz w:val="12"/>
                <w:szCs w:val="12"/>
              </w:rPr>
            </w:pPr>
          </w:p>
        </w:tc>
        <w:tc>
          <w:tcPr>
            <w:tcW w:w="1276" w:type="dxa"/>
          </w:tcPr>
          <w:p w14:paraId="39CEDBBF" w14:textId="77777777" w:rsidR="00371C6A" w:rsidRPr="00C26911" w:rsidRDefault="00371C6A" w:rsidP="00585C03">
            <w:pPr>
              <w:rPr>
                <w:rFonts w:ascii="Arial Narrow" w:hAnsi="Arial Narrow"/>
                <w:sz w:val="12"/>
                <w:szCs w:val="12"/>
              </w:rPr>
            </w:pPr>
          </w:p>
        </w:tc>
        <w:tc>
          <w:tcPr>
            <w:tcW w:w="991" w:type="dxa"/>
          </w:tcPr>
          <w:p w14:paraId="4FD0F292" w14:textId="378DE870" w:rsidR="00371C6A" w:rsidRPr="00C26911" w:rsidRDefault="00A54D9F" w:rsidP="00585C03">
            <w:pPr>
              <w:rPr>
                <w:rFonts w:ascii="Arial Narrow" w:hAnsi="Arial Narrow"/>
                <w:sz w:val="12"/>
                <w:szCs w:val="12"/>
              </w:rPr>
            </w:pPr>
            <w:r w:rsidRPr="00C26911">
              <w:rPr>
                <w:rFonts w:ascii="Arial Narrow" w:hAnsi="Arial Narrow"/>
                <w:sz w:val="12"/>
                <w:szCs w:val="12"/>
              </w:rPr>
              <w:t xml:space="preserve">Alpha-1-acid glycoprotein </w:t>
            </w:r>
          </w:p>
        </w:tc>
        <w:tc>
          <w:tcPr>
            <w:tcW w:w="1134" w:type="dxa"/>
          </w:tcPr>
          <w:p w14:paraId="1DF6B01F" w14:textId="77777777" w:rsidR="00371C6A" w:rsidRPr="00C26911" w:rsidRDefault="00371C6A" w:rsidP="00585C03">
            <w:pPr>
              <w:rPr>
                <w:rFonts w:ascii="Arial Narrow" w:hAnsi="Arial Narrow"/>
                <w:sz w:val="12"/>
                <w:szCs w:val="12"/>
              </w:rPr>
            </w:pPr>
          </w:p>
        </w:tc>
        <w:tc>
          <w:tcPr>
            <w:tcW w:w="851" w:type="dxa"/>
          </w:tcPr>
          <w:p w14:paraId="1BCF4A04" w14:textId="77777777" w:rsidR="00371C6A" w:rsidRPr="00C26911" w:rsidRDefault="00371C6A" w:rsidP="00585C03">
            <w:pPr>
              <w:rPr>
                <w:rFonts w:ascii="Arial Narrow" w:hAnsi="Arial Narrow"/>
                <w:sz w:val="12"/>
                <w:szCs w:val="12"/>
              </w:rPr>
            </w:pPr>
          </w:p>
        </w:tc>
        <w:tc>
          <w:tcPr>
            <w:tcW w:w="993" w:type="dxa"/>
          </w:tcPr>
          <w:p w14:paraId="7A572A21" w14:textId="77777777" w:rsidR="00371C6A" w:rsidRPr="00C26911" w:rsidRDefault="00371C6A" w:rsidP="00585C03">
            <w:pPr>
              <w:rPr>
                <w:rFonts w:ascii="Arial Narrow" w:hAnsi="Arial Narrow"/>
                <w:sz w:val="12"/>
                <w:szCs w:val="12"/>
              </w:rPr>
            </w:pPr>
          </w:p>
        </w:tc>
        <w:tc>
          <w:tcPr>
            <w:tcW w:w="1134" w:type="dxa"/>
          </w:tcPr>
          <w:p w14:paraId="7CF83A68" w14:textId="51572B77" w:rsidR="00371C6A" w:rsidRPr="00C26911" w:rsidRDefault="00371C6A" w:rsidP="00585C03">
            <w:pPr>
              <w:rPr>
                <w:rFonts w:ascii="Arial Narrow" w:hAnsi="Arial Narrow"/>
                <w:sz w:val="12"/>
                <w:szCs w:val="12"/>
              </w:rPr>
            </w:pPr>
            <w:r w:rsidRPr="00C26911">
              <w:rPr>
                <w:rFonts w:ascii="Arial Narrow" w:hAnsi="Arial Narrow"/>
                <w:sz w:val="12"/>
                <w:szCs w:val="12"/>
              </w:rPr>
              <w:t>Alpha-1-acid glycoprotein</w:t>
            </w:r>
          </w:p>
        </w:tc>
        <w:tc>
          <w:tcPr>
            <w:tcW w:w="1136" w:type="dxa"/>
          </w:tcPr>
          <w:p w14:paraId="59E5A2E3" w14:textId="23CCE9EB" w:rsidR="00371C6A" w:rsidRPr="00C26911" w:rsidRDefault="00800721" w:rsidP="00585C03">
            <w:pPr>
              <w:rPr>
                <w:rFonts w:ascii="Arial Narrow" w:hAnsi="Arial Narrow"/>
                <w:sz w:val="12"/>
                <w:szCs w:val="12"/>
              </w:rPr>
            </w:pPr>
            <w:r w:rsidRPr="00C562F3">
              <w:rPr>
                <w:rFonts w:ascii="Arial Narrow" w:hAnsi="Arial Narrow"/>
                <w:sz w:val="12"/>
                <w:szCs w:val="12"/>
                <w:highlight w:val="yellow"/>
              </w:rPr>
              <w:t>Alpha-1-acid glycoprotein</w:t>
            </w:r>
            <w:r>
              <w:rPr>
                <w:rFonts w:ascii="Arial Narrow" w:hAnsi="Arial Narrow"/>
                <w:sz w:val="12"/>
                <w:szCs w:val="12"/>
              </w:rPr>
              <w:t xml:space="preserve"> </w:t>
            </w:r>
          </w:p>
        </w:tc>
        <w:tc>
          <w:tcPr>
            <w:tcW w:w="1133" w:type="dxa"/>
          </w:tcPr>
          <w:p w14:paraId="59A6C916" w14:textId="77777777" w:rsidR="00371C6A" w:rsidRPr="00C26911" w:rsidRDefault="00371C6A" w:rsidP="00585C03">
            <w:pPr>
              <w:rPr>
                <w:rFonts w:ascii="Arial Narrow" w:hAnsi="Arial Narrow"/>
                <w:sz w:val="12"/>
                <w:szCs w:val="12"/>
              </w:rPr>
            </w:pPr>
          </w:p>
        </w:tc>
        <w:tc>
          <w:tcPr>
            <w:tcW w:w="992" w:type="dxa"/>
          </w:tcPr>
          <w:p w14:paraId="6E7D3D09" w14:textId="77777777" w:rsidR="00371C6A" w:rsidRPr="00C26911" w:rsidRDefault="00371C6A" w:rsidP="00585C03">
            <w:pPr>
              <w:rPr>
                <w:rFonts w:ascii="Arial Narrow" w:hAnsi="Arial Narrow"/>
                <w:sz w:val="12"/>
                <w:szCs w:val="12"/>
              </w:rPr>
            </w:pPr>
          </w:p>
        </w:tc>
        <w:tc>
          <w:tcPr>
            <w:tcW w:w="992" w:type="dxa"/>
          </w:tcPr>
          <w:p w14:paraId="559B7FA0" w14:textId="77777777" w:rsidR="00371C6A" w:rsidRPr="00C26911" w:rsidRDefault="00371C6A" w:rsidP="00585C03">
            <w:pPr>
              <w:rPr>
                <w:rFonts w:ascii="Arial Narrow" w:hAnsi="Arial Narrow"/>
                <w:sz w:val="12"/>
                <w:szCs w:val="12"/>
              </w:rPr>
            </w:pPr>
          </w:p>
        </w:tc>
      </w:tr>
      <w:tr w:rsidR="00BE1363" w:rsidRPr="00D57248" w14:paraId="7907881F" w14:textId="77777777" w:rsidTr="00F96C87">
        <w:trPr>
          <w:trHeight w:val="258"/>
        </w:trPr>
        <w:tc>
          <w:tcPr>
            <w:tcW w:w="236" w:type="dxa"/>
          </w:tcPr>
          <w:p w14:paraId="61FB35A7" w14:textId="77777777" w:rsidR="00BE1363" w:rsidRPr="00D57248" w:rsidRDefault="00BE1363" w:rsidP="00585C03">
            <w:pPr>
              <w:rPr>
                <w:rFonts w:ascii="Arial Narrow" w:hAnsi="Arial Narrow"/>
                <w:sz w:val="14"/>
                <w:szCs w:val="14"/>
              </w:rPr>
            </w:pPr>
          </w:p>
        </w:tc>
        <w:tc>
          <w:tcPr>
            <w:tcW w:w="897" w:type="dxa"/>
          </w:tcPr>
          <w:p w14:paraId="7D462B65" w14:textId="5A4872D8" w:rsidR="00BE1363" w:rsidRPr="006F3A97" w:rsidRDefault="005262E0" w:rsidP="00585C03">
            <w:pPr>
              <w:rPr>
                <w:rFonts w:ascii="Arial Narrow" w:hAnsi="Arial Narrow"/>
                <w:sz w:val="12"/>
                <w:szCs w:val="12"/>
              </w:rPr>
            </w:pPr>
            <w:r w:rsidRPr="006F3A97">
              <w:rPr>
                <w:rFonts w:ascii="Arial Narrow" w:hAnsi="Arial Narrow"/>
                <w:sz w:val="12"/>
                <w:szCs w:val="12"/>
              </w:rPr>
              <w:t xml:space="preserve">Oral </w:t>
            </w:r>
            <w:r w:rsidR="000D7047" w:rsidRPr="006F3A97">
              <w:rPr>
                <w:rFonts w:ascii="Arial Narrow" w:hAnsi="Arial Narrow"/>
                <w:sz w:val="12"/>
                <w:szCs w:val="12"/>
              </w:rPr>
              <w:t>bio-avail</w:t>
            </w:r>
          </w:p>
        </w:tc>
        <w:tc>
          <w:tcPr>
            <w:tcW w:w="992" w:type="dxa"/>
          </w:tcPr>
          <w:p w14:paraId="07FBB8D5" w14:textId="5F395737" w:rsidR="00BE1363" w:rsidRPr="00C26911" w:rsidRDefault="00FD3327" w:rsidP="00585C03">
            <w:pPr>
              <w:rPr>
                <w:rFonts w:ascii="Arial Narrow" w:hAnsi="Arial Narrow"/>
                <w:sz w:val="12"/>
                <w:szCs w:val="12"/>
              </w:rPr>
            </w:pPr>
            <w:r w:rsidRPr="00C562F3">
              <w:rPr>
                <w:rFonts w:ascii="Arial Narrow" w:hAnsi="Arial Narrow"/>
                <w:sz w:val="12"/>
                <w:szCs w:val="12"/>
                <w:highlight w:val="yellow"/>
              </w:rPr>
              <w:t>25%</w:t>
            </w:r>
          </w:p>
        </w:tc>
        <w:tc>
          <w:tcPr>
            <w:tcW w:w="993" w:type="dxa"/>
          </w:tcPr>
          <w:p w14:paraId="5EEE6FA9" w14:textId="77F7AEFE" w:rsidR="00BE1363" w:rsidRPr="00C26911" w:rsidRDefault="005262E0" w:rsidP="00585C03">
            <w:pPr>
              <w:rPr>
                <w:rFonts w:ascii="Arial Narrow" w:hAnsi="Arial Narrow"/>
                <w:sz w:val="12"/>
                <w:szCs w:val="12"/>
              </w:rPr>
            </w:pPr>
            <w:r w:rsidRPr="00C26911">
              <w:rPr>
                <w:rFonts w:ascii="Arial Narrow" w:hAnsi="Arial Narrow"/>
                <w:sz w:val="12"/>
                <w:szCs w:val="12"/>
              </w:rPr>
              <w:t>60-70%</w:t>
            </w:r>
          </w:p>
        </w:tc>
        <w:tc>
          <w:tcPr>
            <w:tcW w:w="1134" w:type="dxa"/>
          </w:tcPr>
          <w:p w14:paraId="7C3E8DA4" w14:textId="3A2104C4" w:rsidR="00BE1363" w:rsidRPr="00C26911" w:rsidRDefault="002003D3" w:rsidP="00585C03">
            <w:pPr>
              <w:rPr>
                <w:rFonts w:ascii="Arial Narrow" w:hAnsi="Arial Narrow"/>
                <w:sz w:val="12"/>
                <w:szCs w:val="12"/>
              </w:rPr>
            </w:pPr>
            <w:r w:rsidRPr="00C26911">
              <w:rPr>
                <w:rFonts w:ascii="Arial Narrow" w:hAnsi="Arial Narrow"/>
                <w:sz w:val="12"/>
                <w:szCs w:val="12"/>
              </w:rPr>
              <w:t xml:space="preserve">Similar to morphine </w:t>
            </w:r>
            <w:r w:rsidR="00FD3327" w:rsidRPr="00C26911">
              <w:rPr>
                <w:rFonts w:ascii="Arial Narrow" w:hAnsi="Arial Narrow"/>
                <w:sz w:val="12"/>
                <w:szCs w:val="12"/>
              </w:rPr>
              <w:t xml:space="preserve">– low </w:t>
            </w:r>
          </w:p>
        </w:tc>
        <w:tc>
          <w:tcPr>
            <w:tcW w:w="1276" w:type="dxa"/>
          </w:tcPr>
          <w:p w14:paraId="06CCD853" w14:textId="6508D2E7" w:rsidR="00BE1363" w:rsidRPr="00C26911" w:rsidRDefault="002A5739" w:rsidP="00585C03">
            <w:pPr>
              <w:rPr>
                <w:rFonts w:ascii="Arial Narrow" w:hAnsi="Arial Narrow"/>
                <w:sz w:val="12"/>
                <w:szCs w:val="12"/>
              </w:rPr>
            </w:pPr>
            <w:r w:rsidRPr="00C26911">
              <w:rPr>
                <w:rFonts w:ascii="Arial Narrow" w:hAnsi="Arial Narrow"/>
                <w:sz w:val="12"/>
                <w:szCs w:val="12"/>
              </w:rPr>
              <w:t>60-90%</w:t>
            </w:r>
          </w:p>
        </w:tc>
        <w:tc>
          <w:tcPr>
            <w:tcW w:w="1276" w:type="dxa"/>
          </w:tcPr>
          <w:p w14:paraId="7B93927C" w14:textId="4B308AEF" w:rsidR="00BE1363" w:rsidRPr="00C26911" w:rsidRDefault="007770FF" w:rsidP="00585C03">
            <w:pPr>
              <w:rPr>
                <w:rFonts w:ascii="Arial Narrow" w:hAnsi="Arial Narrow"/>
                <w:sz w:val="12"/>
                <w:szCs w:val="12"/>
              </w:rPr>
            </w:pPr>
            <w:r w:rsidRPr="00C26911">
              <w:rPr>
                <w:rFonts w:ascii="Arial Narrow" w:hAnsi="Arial Narrow"/>
                <w:sz w:val="12"/>
                <w:szCs w:val="12"/>
              </w:rPr>
              <w:t>Low due to significant 1</w:t>
            </w:r>
            <w:r w:rsidRPr="00C26911">
              <w:rPr>
                <w:rFonts w:ascii="Arial Narrow" w:hAnsi="Arial Narrow"/>
                <w:sz w:val="12"/>
                <w:szCs w:val="12"/>
                <w:vertAlign w:val="superscript"/>
              </w:rPr>
              <w:t>st</w:t>
            </w:r>
            <w:r w:rsidRPr="00C26911">
              <w:rPr>
                <w:rFonts w:ascii="Arial Narrow" w:hAnsi="Arial Narrow"/>
                <w:sz w:val="12"/>
                <w:szCs w:val="12"/>
              </w:rPr>
              <w:t xml:space="preserve"> pass metabolism </w:t>
            </w:r>
          </w:p>
        </w:tc>
        <w:tc>
          <w:tcPr>
            <w:tcW w:w="991" w:type="dxa"/>
          </w:tcPr>
          <w:p w14:paraId="676790F0" w14:textId="4CDDB687" w:rsidR="00BE1363" w:rsidRPr="00C26911" w:rsidRDefault="00BE1363" w:rsidP="00585C03">
            <w:pPr>
              <w:rPr>
                <w:rFonts w:ascii="Arial Narrow" w:hAnsi="Arial Narrow"/>
                <w:sz w:val="12"/>
                <w:szCs w:val="12"/>
              </w:rPr>
            </w:pPr>
            <w:r w:rsidRPr="00C26911">
              <w:rPr>
                <w:rFonts w:ascii="Arial Narrow" w:hAnsi="Arial Narrow"/>
                <w:sz w:val="12"/>
                <w:szCs w:val="12"/>
              </w:rPr>
              <w:t xml:space="preserve">80% </w:t>
            </w:r>
          </w:p>
        </w:tc>
        <w:tc>
          <w:tcPr>
            <w:tcW w:w="1134" w:type="dxa"/>
          </w:tcPr>
          <w:p w14:paraId="0B3024A0" w14:textId="7F8512EE" w:rsidR="00BE1363" w:rsidRPr="00C26911" w:rsidRDefault="00E02D4E" w:rsidP="00585C03">
            <w:pPr>
              <w:rPr>
                <w:rFonts w:ascii="Arial Narrow" w:hAnsi="Arial Narrow"/>
                <w:sz w:val="12"/>
                <w:szCs w:val="12"/>
              </w:rPr>
            </w:pPr>
            <w:r>
              <w:rPr>
                <w:rFonts w:ascii="Arial Narrow" w:hAnsi="Arial Narrow"/>
                <w:sz w:val="12"/>
                <w:szCs w:val="12"/>
              </w:rPr>
              <w:t xml:space="preserve">30% </w:t>
            </w:r>
          </w:p>
        </w:tc>
        <w:tc>
          <w:tcPr>
            <w:tcW w:w="851" w:type="dxa"/>
          </w:tcPr>
          <w:p w14:paraId="50F9D502" w14:textId="77777777" w:rsidR="00BE1363" w:rsidRPr="00C26911" w:rsidRDefault="00BE1363" w:rsidP="00585C03">
            <w:pPr>
              <w:rPr>
                <w:rFonts w:ascii="Arial Narrow" w:hAnsi="Arial Narrow"/>
                <w:sz w:val="12"/>
                <w:szCs w:val="12"/>
              </w:rPr>
            </w:pPr>
          </w:p>
        </w:tc>
        <w:tc>
          <w:tcPr>
            <w:tcW w:w="993" w:type="dxa"/>
          </w:tcPr>
          <w:p w14:paraId="1B6D8120" w14:textId="77777777" w:rsidR="00BE1363" w:rsidRPr="00C26911" w:rsidRDefault="00BE1363" w:rsidP="00585C03">
            <w:pPr>
              <w:rPr>
                <w:rFonts w:ascii="Arial Narrow" w:hAnsi="Arial Narrow"/>
                <w:sz w:val="12"/>
                <w:szCs w:val="12"/>
              </w:rPr>
            </w:pPr>
          </w:p>
        </w:tc>
        <w:tc>
          <w:tcPr>
            <w:tcW w:w="1134" w:type="dxa"/>
          </w:tcPr>
          <w:p w14:paraId="52FF6278" w14:textId="77777777" w:rsidR="00BE1363" w:rsidRPr="00C26911" w:rsidRDefault="00BE1363" w:rsidP="00585C03">
            <w:pPr>
              <w:rPr>
                <w:rFonts w:ascii="Arial Narrow" w:hAnsi="Arial Narrow"/>
                <w:sz w:val="12"/>
                <w:szCs w:val="12"/>
              </w:rPr>
            </w:pPr>
          </w:p>
        </w:tc>
        <w:tc>
          <w:tcPr>
            <w:tcW w:w="1136" w:type="dxa"/>
          </w:tcPr>
          <w:p w14:paraId="2A717820" w14:textId="64986490" w:rsidR="00BE1363" w:rsidRPr="00C26911" w:rsidRDefault="00391828" w:rsidP="00585C03">
            <w:pPr>
              <w:rPr>
                <w:rFonts w:ascii="Arial Narrow" w:hAnsi="Arial Narrow"/>
                <w:sz w:val="12"/>
                <w:szCs w:val="12"/>
              </w:rPr>
            </w:pPr>
            <w:r>
              <w:rPr>
                <w:rFonts w:ascii="Arial Narrow" w:hAnsi="Arial Narrow"/>
                <w:sz w:val="12"/>
                <w:szCs w:val="12"/>
              </w:rPr>
              <w:t>80</w:t>
            </w:r>
            <w:r w:rsidR="00A51D0F" w:rsidRPr="00C26911">
              <w:rPr>
                <w:rFonts w:ascii="Arial Narrow" w:hAnsi="Arial Narrow"/>
                <w:sz w:val="12"/>
                <w:szCs w:val="12"/>
              </w:rPr>
              <w:t>%</w:t>
            </w:r>
            <w:r w:rsidR="006F24BC">
              <w:rPr>
                <w:rFonts w:ascii="Arial Narrow" w:hAnsi="Arial Narrow"/>
                <w:sz w:val="12"/>
                <w:szCs w:val="12"/>
              </w:rPr>
              <w:t xml:space="preserve"> (but can vary 35-100%</w:t>
            </w:r>
          </w:p>
        </w:tc>
        <w:tc>
          <w:tcPr>
            <w:tcW w:w="1133" w:type="dxa"/>
          </w:tcPr>
          <w:p w14:paraId="5E1A37FE" w14:textId="3B975A63" w:rsidR="00BE1363" w:rsidRPr="00C26911" w:rsidRDefault="00391828" w:rsidP="00585C03">
            <w:pPr>
              <w:rPr>
                <w:rFonts w:ascii="Arial Narrow" w:hAnsi="Arial Narrow"/>
                <w:sz w:val="12"/>
                <w:szCs w:val="12"/>
              </w:rPr>
            </w:pPr>
            <w:r>
              <w:rPr>
                <w:rFonts w:ascii="Arial Narrow" w:hAnsi="Arial Narrow"/>
                <w:sz w:val="12"/>
                <w:szCs w:val="12"/>
              </w:rPr>
              <w:t>75%</w:t>
            </w:r>
          </w:p>
        </w:tc>
        <w:tc>
          <w:tcPr>
            <w:tcW w:w="992" w:type="dxa"/>
          </w:tcPr>
          <w:p w14:paraId="2EE2F958" w14:textId="77777777" w:rsidR="00BE1363" w:rsidRPr="00C26911" w:rsidRDefault="00BE1363" w:rsidP="00585C03">
            <w:pPr>
              <w:rPr>
                <w:rFonts w:ascii="Arial Narrow" w:hAnsi="Arial Narrow"/>
                <w:sz w:val="12"/>
                <w:szCs w:val="12"/>
              </w:rPr>
            </w:pPr>
          </w:p>
        </w:tc>
        <w:tc>
          <w:tcPr>
            <w:tcW w:w="992" w:type="dxa"/>
          </w:tcPr>
          <w:p w14:paraId="5484784A" w14:textId="71A6659E" w:rsidR="00BE1363" w:rsidRPr="00C26911" w:rsidRDefault="00174B5F" w:rsidP="00585C03">
            <w:pPr>
              <w:rPr>
                <w:rFonts w:ascii="Arial Narrow" w:hAnsi="Arial Narrow"/>
                <w:sz w:val="12"/>
                <w:szCs w:val="12"/>
              </w:rPr>
            </w:pPr>
            <w:r w:rsidRPr="00C26911">
              <w:rPr>
                <w:rFonts w:ascii="Arial Narrow" w:hAnsi="Arial Narrow"/>
                <w:sz w:val="12"/>
                <w:szCs w:val="12"/>
              </w:rPr>
              <w:t>Very low (1</w:t>
            </w:r>
            <w:r w:rsidRPr="00C26911">
              <w:rPr>
                <w:rFonts w:ascii="Arial Narrow" w:hAnsi="Arial Narrow"/>
                <w:sz w:val="12"/>
                <w:szCs w:val="12"/>
                <w:vertAlign w:val="superscript"/>
              </w:rPr>
              <w:t>st</w:t>
            </w:r>
            <w:r w:rsidRPr="00C26911">
              <w:rPr>
                <w:rFonts w:ascii="Arial Narrow" w:hAnsi="Arial Narrow"/>
                <w:sz w:val="12"/>
                <w:szCs w:val="12"/>
              </w:rPr>
              <w:t xml:space="preserve"> pass metabolism)</w:t>
            </w:r>
          </w:p>
        </w:tc>
      </w:tr>
      <w:tr w:rsidR="005262E0" w:rsidRPr="00D57248" w14:paraId="622F3B48" w14:textId="77777777" w:rsidTr="00F96C87">
        <w:trPr>
          <w:trHeight w:val="258"/>
        </w:trPr>
        <w:tc>
          <w:tcPr>
            <w:tcW w:w="236" w:type="dxa"/>
          </w:tcPr>
          <w:p w14:paraId="3C14ED8C" w14:textId="77777777" w:rsidR="005262E0" w:rsidRPr="00D57248" w:rsidRDefault="005262E0" w:rsidP="00585C03">
            <w:pPr>
              <w:rPr>
                <w:rFonts w:ascii="Arial Narrow" w:hAnsi="Arial Narrow"/>
                <w:sz w:val="14"/>
                <w:szCs w:val="14"/>
              </w:rPr>
            </w:pPr>
          </w:p>
        </w:tc>
        <w:tc>
          <w:tcPr>
            <w:tcW w:w="897" w:type="dxa"/>
          </w:tcPr>
          <w:p w14:paraId="266144DC" w14:textId="6174C9D3" w:rsidR="005262E0" w:rsidRPr="006F3A97" w:rsidRDefault="009C4727" w:rsidP="00585C03">
            <w:pPr>
              <w:rPr>
                <w:rFonts w:ascii="Arial Narrow" w:hAnsi="Arial Narrow"/>
                <w:sz w:val="12"/>
                <w:szCs w:val="12"/>
              </w:rPr>
            </w:pPr>
            <w:r w:rsidRPr="006F3A97">
              <w:rPr>
                <w:rFonts w:ascii="Arial Narrow" w:hAnsi="Arial Narrow"/>
                <w:sz w:val="12"/>
                <w:szCs w:val="12"/>
              </w:rPr>
              <w:t xml:space="preserve">Onset </w:t>
            </w:r>
            <w:r w:rsidR="001B6673" w:rsidRPr="006F3A97">
              <w:rPr>
                <w:rFonts w:ascii="Arial Narrow" w:hAnsi="Arial Narrow"/>
                <w:sz w:val="12"/>
                <w:szCs w:val="12"/>
              </w:rPr>
              <w:t>(OOA)</w:t>
            </w:r>
          </w:p>
          <w:p w14:paraId="09E9FAD1" w14:textId="06EF6E75" w:rsidR="001B6673" w:rsidRPr="006F3A97" w:rsidRDefault="001B6673" w:rsidP="00585C03">
            <w:pPr>
              <w:rPr>
                <w:rFonts w:ascii="Arial Narrow" w:hAnsi="Arial Narrow"/>
                <w:sz w:val="12"/>
                <w:szCs w:val="12"/>
              </w:rPr>
            </w:pPr>
            <w:r w:rsidRPr="006F3A97">
              <w:rPr>
                <w:rFonts w:ascii="Arial Narrow" w:hAnsi="Arial Narrow"/>
                <w:sz w:val="12"/>
                <w:szCs w:val="12"/>
              </w:rPr>
              <w:t>Peak effect (PE)</w:t>
            </w:r>
          </w:p>
        </w:tc>
        <w:tc>
          <w:tcPr>
            <w:tcW w:w="992" w:type="dxa"/>
          </w:tcPr>
          <w:p w14:paraId="72A65C9D" w14:textId="77777777" w:rsidR="005262E0" w:rsidRPr="00C26911" w:rsidRDefault="001B6673" w:rsidP="00585C03">
            <w:pPr>
              <w:rPr>
                <w:rFonts w:ascii="Arial Narrow" w:hAnsi="Arial Narrow"/>
                <w:sz w:val="12"/>
                <w:szCs w:val="12"/>
              </w:rPr>
            </w:pPr>
            <w:r w:rsidRPr="00C26911">
              <w:rPr>
                <w:rFonts w:ascii="Arial Narrow" w:hAnsi="Arial Narrow"/>
                <w:sz w:val="12"/>
                <w:szCs w:val="12"/>
              </w:rPr>
              <w:t>OOA &lt;1min (IV)</w:t>
            </w:r>
          </w:p>
          <w:p w14:paraId="7047C711" w14:textId="3BAA909C" w:rsidR="001B6673" w:rsidRPr="00C26911" w:rsidRDefault="001B6673" w:rsidP="00585C03">
            <w:pPr>
              <w:rPr>
                <w:rFonts w:ascii="Arial Narrow" w:hAnsi="Arial Narrow"/>
                <w:sz w:val="12"/>
                <w:szCs w:val="12"/>
              </w:rPr>
            </w:pPr>
            <w:r w:rsidRPr="00C26911">
              <w:rPr>
                <w:rFonts w:ascii="Arial Narrow" w:hAnsi="Arial Narrow"/>
                <w:sz w:val="12"/>
                <w:szCs w:val="12"/>
              </w:rPr>
              <w:t>PE 5-20 mins (IV)</w:t>
            </w:r>
          </w:p>
        </w:tc>
        <w:tc>
          <w:tcPr>
            <w:tcW w:w="993" w:type="dxa"/>
          </w:tcPr>
          <w:p w14:paraId="0CACB849" w14:textId="3EC6CEE5" w:rsidR="005262E0" w:rsidRPr="00C26911" w:rsidRDefault="007333A6" w:rsidP="00585C03">
            <w:pPr>
              <w:rPr>
                <w:rFonts w:ascii="Arial Narrow" w:hAnsi="Arial Narrow"/>
                <w:sz w:val="12"/>
                <w:szCs w:val="12"/>
              </w:rPr>
            </w:pPr>
            <w:r w:rsidRPr="00C26911">
              <w:rPr>
                <w:rFonts w:ascii="Arial Narrow" w:hAnsi="Arial Narrow"/>
                <w:sz w:val="12"/>
                <w:szCs w:val="12"/>
              </w:rPr>
              <w:t>OOA 10-15 mins (PO)</w:t>
            </w:r>
          </w:p>
        </w:tc>
        <w:tc>
          <w:tcPr>
            <w:tcW w:w="1134" w:type="dxa"/>
          </w:tcPr>
          <w:p w14:paraId="59268B94" w14:textId="38E9DE01" w:rsidR="005262E0" w:rsidRPr="00C26911" w:rsidRDefault="005262E0" w:rsidP="00585C03">
            <w:pPr>
              <w:rPr>
                <w:rFonts w:ascii="Arial Narrow" w:hAnsi="Arial Narrow"/>
                <w:sz w:val="12"/>
                <w:szCs w:val="12"/>
              </w:rPr>
            </w:pPr>
          </w:p>
        </w:tc>
        <w:tc>
          <w:tcPr>
            <w:tcW w:w="1276" w:type="dxa"/>
          </w:tcPr>
          <w:p w14:paraId="36C59C69" w14:textId="58943500" w:rsidR="005262E0" w:rsidRPr="00C26911" w:rsidRDefault="00CD28C5" w:rsidP="00585C03">
            <w:pPr>
              <w:rPr>
                <w:rFonts w:ascii="Arial Narrow" w:hAnsi="Arial Narrow"/>
                <w:sz w:val="12"/>
                <w:szCs w:val="12"/>
              </w:rPr>
            </w:pPr>
            <w:r w:rsidRPr="00C26911">
              <w:rPr>
                <w:rFonts w:ascii="Arial Narrow" w:hAnsi="Arial Narrow"/>
                <w:sz w:val="12"/>
                <w:szCs w:val="12"/>
              </w:rPr>
              <w:t>OOA 10-15mins (PO)</w:t>
            </w:r>
          </w:p>
        </w:tc>
        <w:tc>
          <w:tcPr>
            <w:tcW w:w="1276" w:type="dxa"/>
          </w:tcPr>
          <w:p w14:paraId="560E3458" w14:textId="60BDE526" w:rsidR="005262E0" w:rsidRPr="00C26911" w:rsidRDefault="006C1931" w:rsidP="00585C03">
            <w:pPr>
              <w:rPr>
                <w:rFonts w:ascii="Arial Narrow" w:hAnsi="Arial Narrow"/>
                <w:sz w:val="12"/>
                <w:szCs w:val="12"/>
              </w:rPr>
            </w:pPr>
            <w:r w:rsidRPr="00C26911">
              <w:rPr>
                <w:rFonts w:ascii="Arial Narrow" w:hAnsi="Arial Narrow"/>
                <w:sz w:val="12"/>
                <w:szCs w:val="12"/>
              </w:rPr>
              <w:t xml:space="preserve">SL tabs take 40mins – 3.5 hrs </w:t>
            </w:r>
          </w:p>
        </w:tc>
        <w:tc>
          <w:tcPr>
            <w:tcW w:w="991" w:type="dxa"/>
          </w:tcPr>
          <w:p w14:paraId="30CDB175" w14:textId="106D92C2" w:rsidR="005262E0" w:rsidRPr="00C26911" w:rsidRDefault="00A70605" w:rsidP="00585C03">
            <w:pPr>
              <w:rPr>
                <w:rFonts w:ascii="Arial Narrow" w:hAnsi="Arial Narrow"/>
                <w:sz w:val="12"/>
                <w:szCs w:val="12"/>
              </w:rPr>
            </w:pPr>
            <w:r w:rsidRPr="00C26911">
              <w:rPr>
                <w:rFonts w:ascii="Arial Narrow" w:hAnsi="Arial Narrow"/>
                <w:sz w:val="12"/>
                <w:szCs w:val="12"/>
              </w:rPr>
              <w:t xml:space="preserve">OOA </w:t>
            </w:r>
            <w:r w:rsidR="006D143E" w:rsidRPr="00C26911">
              <w:rPr>
                <w:rFonts w:ascii="Arial Narrow" w:hAnsi="Arial Narrow"/>
                <w:sz w:val="12"/>
                <w:szCs w:val="12"/>
              </w:rPr>
              <w:t xml:space="preserve">&lt;1 </w:t>
            </w:r>
            <w:r w:rsidRPr="00C26911">
              <w:rPr>
                <w:rFonts w:ascii="Arial Narrow" w:hAnsi="Arial Narrow"/>
                <w:sz w:val="12"/>
                <w:szCs w:val="12"/>
              </w:rPr>
              <w:t>min</w:t>
            </w:r>
            <w:r w:rsidR="006D143E" w:rsidRPr="00C26911">
              <w:rPr>
                <w:rFonts w:ascii="Arial Narrow" w:hAnsi="Arial Narrow"/>
                <w:sz w:val="12"/>
                <w:szCs w:val="12"/>
              </w:rPr>
              <w:t xml:space="preserve"> </w:t>
            </w:r>
            <w:r w:rsidRPr="00C26911">
              <w:rPr>
                <w:rFonts w:ascii="Arial Narrow" w:hAnsi="Arial Narrow"/>
                <w:sz w:val="12"/>
                <w:szCs w:val="12"/>
              </w:rPr>
              <w:t>(</w:t>
            </w:r>
            <w:r w:rsidR="006D143E" w:rsidRPr="00C26911">
              <w:rPr>
                <w:rFonts w:ascii="Arial Narrow" w:hAnsi="Arial Narrow"/>
                <w:sz w:val="12"/>
                <w:szCs w:val="12"/>
              </w:rPr>
              <w:t>IV</w:t>
            </w:r>
            <w:r w:rsidRPr="00C26911">
              <w:rPr>
                <w:rFonts w:ascii="Arial Narrow" w:hAnsi="Arial Narrow"/>
                <w:sz w:val="12"/>
                <w:szCs w:val="12"/>
              </w:rPr>
              <w:t xml:space="preserve">) </w:t>
            </w:r>
          </w:p>
          <w:p w14:paraId="79FB09C1" w14:textId="6C65DB0C" w:rsidR="006D143E" w:rsidRPr="00C26911" w:rsidRDefault="001B6673" w:rsidP="00585C03">
            <w:pPr>
              <w:rPr>
                <w:rFonts w:ascii="Arial Narrow" w:hAnsi="Arial Narrow"/>
                <w:sz w:val="12"/>
                <w:szCs w:val="12"/>
              </w:rPr>
            </w:pPr>
            <w:r w:rsidRPr="00C26911">
              <w:rPr>
                <w:rFonts w:ascii="Arial Narrow" w:hAnsi="Arial Narrow"/>
                <w:sz w:val="12"/>
                <w:szCs w:val="12"/>
              </w:rPr>
              <w:t>PE</w:t>
            </w:r>
            <w:r w:rsidR="006D143E" w:rsidRPr="00C26911">
              <w:rPr>
                <w:rFonts w:ascii="Arial Narrow" w:hAnsi="Arial Narrow"/>
                <w:sz w:val="12"/>
                <w:szCs w:val="12"/>
              </w:rPr>
              <w:t xml:space="preserve"> 5-20mins (IV)</w:t>
            </w:r>
          </w:p>
        </w:tc>
        <w:tc>
          <w:tcPr>
            <w:tcW w:w="1134" w:type="dxa"/>
          </w:tcPr>
          <w:p w14:paraId="1CABA40E" w14:textId="77777777" w:rsidR="005262E0" w:rsidRPr="00C26911" w:rsidRDefault="00A70605" w:rsidP="00585C03">
            <w:pPr>
              <w:rPr>
                <w:rFonts w:ascii="Arial Narrow" w:hAnsi="Arial Narrow"/>
                <w:sz w:val="12"/>
                <w:szCs w:val="12"/>
              </w:rPr>
            </w:pPr>
            <w:r w:rsidRPr="00C26911">
              <w:rPr>
                <w:rFonts w:ascii="Arial Narrow" w:hAnsi="Arial Narrow"/>
                <w:sz w:val="12"/>
                <w:szCs w:val="12"/>
              </w:rPr>
              <w:t>OOA &lt;30 sec (IV)</w:t>
            </w:r>
          </w:p>
          <w:p w14:paraId="2EB21FA2" w14:textId="3C1AB5F3" w:rsidR="00A70605" w:rsidRPr="00C26911" w:rsidRDefault="00A70605" w:rsidP="00585C03">
            <w:pPr>
              <w:rPr>
                <w:rFonts w:ascii="Arial Narrow" w:hAnsi="Arial Narrow"/>
                <w:sz w:val="12"/>
                <w:szCs w:val="12"/>
              </w:rPr>
            </w:pPr>
            <w:r w:rsidRPr="00C26911">
              <w:rPr>
                <w:rFonts w:ascii="Arial Narrow" w:hAnsi="Arial Narrow"/>
                <w:sz w:val="12"/>
                <w:szCs w:val="12"/>
              </w:rPr>
              <w:t>PE 3-5 (IV)</w:t>
            </w:r>
          </w:p>
        </w:tc>
        <w:tc>
          <w:tcPr>
            <w:tcW w:w="851" w:type="dxa"/>
          </w:tcPr>
          <w:p w14:paraId="027460B3" w14:textId="77777777" w:rsidR="005262E0" w:rsidRPr="00C26911" w:rsidRDefault="005262E0" w:rsidP="00585C03">
            <w:pPr>
              <w:rPr>
                <w:rFonts w:ascii="Arial Narrow" w:hAnsi="Arial Narrow"/>
                <w:sz w:val="12"/>
                <w:szCs w:val="12"/>
              </w:rPr>
            </w:pPr>
          </w:p>
        </w:tc>
        <w:tc>
          <w:tcPr>
            <w:tcW w:w="993" w:type="dxa"/>
          </w:tcPr>
          <w:p w14:paraId="5344260B" w14:textId="7874503B" w:rsidR="005262E0" w:rsidRPr="00C26911" w:rsidRDefault="000B26FD" w:rsidP="00585C03">
            <w:pPr>
              <w:rPr>
                <w:rFonts w:ascii="Arial Narrow" w:hAnsi="Arial Narrow"/>
                <w:sz w:val="12"/>
                <w:szCs w:val="12"/>
              </w:rPr>
            </w:pPr>
            <w:r w:rsidRPr="00C26911">
              <w:rPr>
                <w:rFonts w:ascii="Arial Narrow" w:hAnsi="Arial Narrow"/>
                <w:sz w:val="12"/>
                <w:szCs w:val="12"/>
              </w:rPr>
              <w:t>OOA &lt;30s (IV)</w:t>
            </w:r>
          </w:p>
          <w:p w14:paraId="45AE5425" w14:textId="62155E48" w:rsidR="000B26FD" w:rsidRPr="00C26911" w:rsidRDefault="000B26FD" w:rsidP="00585C03">
            <w:pPr>
              <w:rPr>
                <w:rFonts w:ascii="Arial Narrow" w:hAnsi="Arial Narrow"/>
                <w:sz w:val="12"/>
                <w:szCs w:val="12"/>
              </w:rPr>
            </w:pPr>
            <w:r w:rsidRPr="00C26911">
              <w:rPr>
                <w:rFonts w:ascii="Arial Narrow" w:hAnsi="Arial Narrow"/>
                <w:sz w:val="12"/>
                <w:szCs w:val="12"/>
              </w:rPr>
              <w:t>PE 1-2 mins (IV)</w:t>
            </w:r>
          </w:p>
        </w:tc>
        <w:tc>
          <w:tcPr>
            <w:tcW w:w="1134" w:type="dxa"/>
          </w:tcPr>
          <w:p w14:paraId="4BDEF439" w14:textId="77777777" w:rsidR="005262E0" w:rsidRPr="00C26911" w:rsidRDefault="005262E0" w:rsidP="00585C03">
            <w:pPr>
              <w:rPr>
                <w:rFonts w:ascii="Arial Narrow" w:hAnsi="Arial Narrow"/>
                <w:sz w:val="12"/>
                <w:szCs w:val="12"/>
              </w:rPr>
            </w:pPr>
          </w:p>
        </w:tc>
        <w:tc>
          <w:tcPr>
            <w:tcW w:w="1136" w:type="dxa"/>
          </w:tcPr>
          <w:p w14:paraId="621C6C2E" w14:textId="573B7001" w:rsidR="005262E0" w:rsidRPr="00C26911" w:rsidRDefault="00FA7FA9" w:rsidP="00585C03">
            <w:pPr>
              <w:rPr>
                <w:rFonts w:ascii="Arial Narrow" w:hAnsi="Arial Narrow"/>
                <w:sz w:val="12"/>
                <w:szCs w:val="12"/>
              </w:rPr>
            </w:pPr>
            <w:r w:rsidRPr="00C26911">
              <w:rPr>
                <w:rFonts w:ascii="Arial Narrow" w:hAnsi="Arial Narrow"/>
                <w:sz w:val="12"/>
                <w:szCs w:val="12"/>
              </w:rPr>
              <w:t xml:space="preserve">Peak plasma </w:t>
            </w:r>
            <w:proofErr w:type="spellStart"/>
            <w:r w:rsidRPr="00C26911">
              <w:rPr>
                <w:rFonts w:ascii="Arial Narrow" w:hAnsi="Arial Narrow"/>
                <w:sz w:val="12"/>
                <w:szCs w:val="12"/>
              </w:rPr>
              <w:t>conc</w:t>
            </w:r>
            <w:proofErr w:type="spellEnd"/>
            <w:r w:rsidRPr="00C26911">
              <w:rPr>
                <w:rFonts w:ascii="Arial Narrow" w:hAnsi="Arial Narrow"/>
                <w:sz w:val="12"/>
                <w:szCs w:val="12"/>
              </w:rPr>
              <w:t xml:space="preserve"> = oral 2-4 hrs </w:t>
            </w:r>
          </w:p>
          <w:p w14:paraId="3882EBFD" w14:textId="77777777" w:rsidR="00FA7FA9" w:rsidRPr="00C26911" w:rsidRDefault="00FA7FA9" w:rsidP="00585C03">
            <w:pPr>
              <w:rPr>
                <w:rFonts w:ascii="Arial Narrow" w:hAnsi="Arial Narrow"/>
                <w:sz w:val="12"/>
                <w:szCs w:val="12"/>
              </w:rPr>
            </w:pPr>
            <w:r w:rsidRPr="00C26911">
              <w:rPr>
                <w:rFonts w:ascii="Arial Narrow" w:hAnsi="Arial Narrow"/>
                <w:sz w:val="12"/>
                <w:szCs w:val="12"/>
              </w:rPr>
              <w:t xml:space="preserve">Epidural 15-20 mins </w:t>
            </w:r>
          </w:p>
          <w:p w14:paraId="434C04F3" w14:textId="2C9D3833" w:rsidR="00FA7FA9" w:rsidRPr="00C26911" w:rsidRDefault="00FA7FA9" w:rsidP="00585C03">
            <w:pPr>
              <w:rPr>
                <w:rFonts w:ascii="Arial Narrow" w:hAnsi="Arial Narrow"/>
                <w:sz w:val="12"/>
                <w:szCs w:val="12"/>
              </w:rPr>
            </w:pPr>
            <w:r w:rsidRPr="00C26911">
              <w:rPr>
                <w:rFonts w:ascii="Arial Narrow" w:hAnsi="Arial Narrow"/>
                <w:sz w:val="12"/>
                <w:szCs w:val="12"/>
              </w:rPr>
              <w:t xml:space="preserve">IT 30 mins </w:t>
            </w:r>
          </w:p>
        </w:tc>
        <w:tc>
          <w:tcPr>
            <w:tcW w:w="1133" w:type="dxa"/>
          </w:tcPr>
          <w:p w14:paraId="5666BABD" w14:textId="77777777" w:rsidR="005262E0" w:rsidRPr="00C26911" w:rsidRDefault="005262E0" w:rsidP="00585C03">
            <w:pPr>
              <w:rPr>
                <w:rFonts w:ascii="Arial Narrow" w:hAnsi="Arial Narrow"/>
                <w:sz w:val="12"/>
                <w:szCs w:val="12"/>
              </w:rPr>
            </w:pPr>
          </w:p>
        </w:tc>
        <w:tc>
          <w:tcPr>
            <w:tcW w:w="992" w:type="dxa"/>
          </w:tcPr>
          <w:p w14:paraId="224C3E12" w14:textId="77777777" w:rsidR="005262E0" w:rsidRDefault="00637A62" w:rsidP="00585C03">
            <w:pPr>
              <w:rPr>
                <w:rFonts w:ascii="Arial Narrow" w:hAnsi="Arial Narrow"/>
                <w:sz w:val="12"/>
                <w:szCs w:val="12"/>
              </w:rPr>
            </w:pPr>
            <w:r>
              <w:rPr>
                <w:rFonts w:ascii="Arial Narrow" w:hAnsi="Arial Narrow"/>
                <w:sz w:val="12"/>
                <w:szCs w:val="12"/>
              </w:rPr>
              <w:t>OOA 32 mins (PO)</w:t>
            </w:r>
          </w:p>
          <w:p w14:paraId="3E16C40B" w14:textId="050C9F9F" w:rsidR="00637A62" w:rsidRPr="00C26911" w:rsidRDefault="00637A62" w:rsidP="00585C03">
            <w:pPr>
              <w:rPr>
                <w:rFonts w:ascii="Arial Narrow" w:hAnsi="Arial Narrow"/>
                <w:sz w:val="12"/>
                <w:szCs w:val="12"/>
              </w:rPr>
            </w:pPr>
            <w:r>
              <w:rPr>
                <w:rFonts w:ascii="Arial Narrow" w:hAnsi="Arial Narrow"/>
                <w:sz w:val="12"/>
                <w:szCs w:val="12"/>
              </w:rPr>
              <w:t xml:space="preserve">DOA 4-6 hrs </w:t>
            </w:r>
            <w:r w:rsidR="00F44374">
              <w:rPr>
                <w:rFonts w:ascii="Arial Narrow" w:hAnsi="Arial Narrow"/>
                <w:sz w:val="12"/>
                <w:szCs w:val="12"/>
              </w:rPr>
              <w:t>(PO)</w:t>
            </w:r>
          </w:p>
        </w:tc>
        <w:tc>
          <w:tcPr>
            <w:tcW w:w="992" w:type="dxa"/>
          </w:tcPr>
          <w:p w14:paraId="0A6BBC9B" w14:textId="77777777" w:rsidR="005262E0" w:rsidRPr="00C26911" w:rsidRDefault="005262E0" w:rsidP="00585C03">
            <w:pPr>
              <w:rPr>
                <w:rFonts w:ascii="Arial Narrow" w:hAnsi="Arial Narrow"/>
                <w:sz w:val="12"/>
                <w:szCs w:val="12"/>
              </w:rPr>
            </w:pPr>
          </w:p>
        </w:tc>
      </w:tr>
      <w:tr w:rsidR="00AB0FA3" w:rsidRPr="00D57248" w14:paraId="225682AB" w14:textId="77777777" w:rsidTr="00F96C87">
        <w:trPr>
          <w:trHeight w:val="258"/>
        </w:trPr>
        <w:tc>
          <w:tcPr>
            <w:tcW w:w="236" w:type="dxa"/>
          </w:tcPr>
          <w:p w14:paraId="0C9166E4" w14:textId="77777777" w:rsidR="00AB0FA3" w:rsidRPr="00D57248" w:rsidRDefault="00AB0FA3" w:rsidP="00585C03">
            <w:pPr>
              <w:rPr>
                <w:rFonts w:ascii="Arial Narrow" w:hAnsi="Arial Narrow"/>
                <w:sz w:val="14"/>
                <w:szCs w:val="14"/>
              </w:rPr>
            </w:pPr>
          </w:p>
        </w:tc>
        <w:tc>
          <w:tcPr>
            <w:tcW w:w="897" w:type="dxa"/>
          </w:tcPr>
          <w:p w14:paraId="4124EFD3" w14:textId="1145E006" w:rsidR="00AB0FA3" w:rsidRPr="006F3A97" w:rsidRDefault="00AB0FA3" w:rsidP="00585C03">
            <w:pPr>
              <w:rPr>
                <w:rFonts w:ascii="Arial Narrow" w:hAnsi="Arial Narrow"/>
                <w:sz w:val="12"/>
                <w:szCs w:val="12"/>
              </w:rPr>
            </w:pPr>
            <w:r w:rsidRPr="006F3A97">
              <w:rPr>
                <w:rFonts w:ascii="Arial Narrow" w:hAnsi="Arial Narrow"/>
                <w:sz w:val="12"/>
                <w:szCs w:val="12"/>
              </w:rPr>
              <w:t>1</w:t>
            </w:r>
            <w:r w:rsidRPr="006F3A97">
              <w:rPr>
                <w:rFonts w:ascii="Arial Narrow" w:hAnsi="Arial Narrow"/>
                <w:sz w:val="12"/>
                <w:szCs w:val="12"/>
                <w:vertAlign w:val="superscript"/>
              </w:rPr>
              <w:t>st</w:t>
            </w:r>
            <w:r w:rsidRPr="006F3A97">
              <w:rPr>
                <w:rFonts w:ascii="Arial Narrow" w:hAnsi="Arial Narrow"/>
                <w:sz w:val="12"/>
                <w:szCs w:val="12"/>
              </w:rPr>
              <w:t xml:space="preserve"> pass in lungs</w:t>
            </w:r>
          </w:p>
        </w:tc>
        <w:tc>
          <w:tcPr>
            <w:tcW w:w="992" w:type="dxa"/>
          </w:tcPr>
          <w:p w14:paraId="411157EE" w14:textId="13B6435A" w:rsidR="00AB0FA3" w:rsidRPr="00C26911" w:rsidRDefault="00AB0FA3" w:rsidP="00585C03">
            <w:pPr>
              <w:rPr>
                <w:rFonts w:ascii="Arial Narrow" w:hAnsi="Arial Narrow"/>
                <w:sz w:val="12"/>
                <w:szCs w:val="12"/>
              </w:rPr>
            </w:pPr>
            <w:r w:rsidRPr="00C26911">
              <w:rPr>
                <w:rFonts w:ascii="Arial Narrow" w:hAnsi="Arial Narrow"/>
                <w:sz w:val="12"/>
                <w:szCs w:val="12"/>
              </w:rPr>
              <w:t xml:space="preserve">Little </w:t>
            </w:r>
          </w:p>
        </w:tc>
        <w:tc>
          <w:tcPr>
            <w:tcW w:w="993" w:type="dxa"/>
          </w:tcPr>
          <w:p w14:paraId="51671CFA" w14:textId="77777777" w:rsidR="00AB0FA3" w:rsidRPr="00C26911" w:rsidRDefault="00AB0FA3" w:rsidP="00585C03">
            <w:pPr>
              <w:rPr>
                <w:rFonts w:ascii="Arial Narrow" w:hAnsi="Arial Narrow"/>
                <w:sz w:val="12"/>
                <w:szCs w:val="12"/>
              </w:rPr>
            </w:pPr>
          </w:p>
        </w:tc>
        <w:tc>
          <w:tcPr>
            <w:tcW w:w="1134" w:type="dxa"/>
          </w:tcPr>
          <w:p w14:paraId="7BCF82A6" w14:textId="77777777" w:rsidR="00AB0FA3" w:rsidRPr="00C26911" w:rsidRDefault="00AB0FA3" w:rsidP="00585C03">
            <w:pPr>
              <w:rPr>
                <w:rFonts w:ascii="Arial Narrow" w:hAnsi="Arial Narrow"/>
                <w:sz w:val="12"/>
                <w:szCs w:val="12"/>
              </w:rPr>
            </w:pPr>
          </w:p>
        </w:tc>
        <w:tc>
          <w:tcPr>
            <w:tcW w:w="1276" w:type="dxa"/>
          </w:tcPr>
          <w:p w14:paraId="62D426B8" w14:textId="77777777" w:rsidR="00AB0FA3" w:rsidRPr="00C26911" w:rsidRDefault="00AB0FA3" w:rsidP="00585C03">
            <w:pPr>
              <w:rPr>
                <w:rFonts w:ascii="Arial Narrow" w:hAnsi="Arial Narrow"/>
                <w:sz w:val="12"/>
                <w:szCs w:val="12"/>
              </w:rPr>
            </w:pPr>
          </w:p>
        </w:tc>
        <w:tc>
          <w:tcPr>
            <w:tcW w:w="1276" w:type="dxa"/>
          </w:tcPr>
          <w:p w14:paraId="7FDE49F7" w14:textId="77777777" w:rsidR="00AB0FA3" w:rsidRPr="00C26911" w:rsidRDefault="00AB0FA3" w:rsidP="00585C03">
            <w:pPr>
              <w:rPr>
                <w:rFonts w:ascii="Arial Narrow" w:hAnsi="Arial Narrow"/>
                <w:sz w:val="12"/>
                <w:szCs w:val="12"/>
              </w:rPr>
            </w:pPr>
          </w:p>
        </w:tc>
        <w:tc>
          <w:tcPr>
            <w:tcW w:w="991" w:type="dxa"/>
          </w:tcPr>
          <w:p w14:paraId="0DC882DE" w14:textId="230BDE14" w:rsidR="00AB0FA3" w:rsidRPr="00C26911" w:rsidRDefault="00A54D9F" w:rsidP="00585C03">
            <w:pPr>
              <w:rPr>
                <w:rFonts w:ascii="Arial Narrow" w:hAnsi="Arial Narrow"/>
                <w:sz w:val="12"/>
                <w:szCs w:val="12"/>
              </w:rPr>
            </w:pPr>
            <w:r w:rsidRPr="00C26911">
              <w:rPr>
                <w:rFonts w:ascii="Arial Narrow" w:hAnsi="Arial Narrow"/>
                <w:sz w:val="12"/>
                <w:szCs w:val="12"/>
              </w:rPr>
              <w:t xml:space="preserve">65% </w:t>
            </w:r>
          </w:p>
        </w:tc>
        <w:tc>
          <w:tcPr>
            <w:tcW w:w="1134" w:type="dxa"/>
          </w:tcPr>
          <w:p w14:paraId="6051351F" w14:textId="4E282D9A" w:rsidR="00AB0FA3" w:rsidRPr="00C26911" w:rsidRDefault="00AB0FA3" w:rsidP="00585C03">
            <w:pPr>
              <w:rPr>
                <w:rFonts w:ascii="Arial Narrow" w:hAnsi="Arial Narrow"/>
                <w:b/>
                <w:bCs/>
                <w:sz w:val="12"/>
                <w:szCs w:val="12"/>
              </w:rPr>
            </w:pPr>
            <w:r w:rsidRPr="00FB753D">
              <w:rPr>
                <w:rFonts w:ascii="Arial Narrow" w:hAnsi="Arial Narrow"/>
                <w:b/>
                <w:bCs/>
                <w:sz w:val="12"/>
                <w:szCs w:val="12"/>
                <w:highlight w:val="yellow"/>
              </w:rPr>
              <w:t>Significant</w:t>
            </w:r>
            <w:r w:rsidRPr="00C26911">
              <w:rPr>
                <w:rFonts w:ascii="Arial Narrow" w:hAnsi="Arial Narrow"/>
                <w:b/>
                <w:bCs/>
                <w:sz w:val="12"/>
                <w:szCs w:val="12"/>
              </w:rPr>
              <w:t xml:space="preserve"> </w:t>
            </w:r>
          </w:p>
        </w:tc>
        <w:tc>
          <w:tcPr>
            <w:tcW w:w="851" w:type="dxa"/>
          </w:tcPr>
          <w:p w14:paraId="266FC220" w14:textId="6EFF013F" w:rsidR="00AB0FA3" w:rsidRPr="00C26911" w:rsidRDefault="000D40EA" w:rsidP="00585C03">
            <w:pPr>
              <w:rPr>
                <w:rFonts w:ascii="Arial Narrow" w:hAnsi="Arial Narrow"/>
                <w:sz w:val="12"/>
                <w:szCs w:val="12"/>
              </w:rPr>
            </w:pPr>
            <w:r w:rsidRPr="00C26911">
              <w:rPr>
                <w:rFonts w:ascii="Arial Narrow" w:hAnsi="Arial Narrow"/>
                <w:sz w:val="12"/>
                <w:szCs w:val="12"/>
              </w:rPr>
              <w:t>Similar to fentanyl</w:t>
            </w:r>
          </w:p>
        </w:tc>
        <w:tc>
          <w:tcPr>
            <w:tcW w:w="993" w:type="dxa"/>
          </w:tcPr>
          <w:p w14:paraId="287713A1" w14:textId="77777777" w:rsidR="00AB0FA3" w:rsidRPr="00C26911" w:rsidRDefault="00AB0FA3" w:rsidP="00585C03">
            <w:pPr>
              <w:rPr>
                <w:rFonts w:ascii="Arial Narrow" w:hAnsi="Arial Narrow"/>
                <w:sz w:val="12"/>
                <w:szCs w:val="12"/>
              </w:rPr>
            </w:pPr>
          </w:p>
        </w:tc>
        <w:tc>
          <w:tcPr>
            <w:tcW w:w="1134" w:type="dxa"/>
          </w:tcPr>
          <w:p w14:paraId="7B38BE55" w14:textId="77777777" w:rsidR="00AB0FA3" w:rsidRPr="00C26911" w:rsidRDefault="00AB0FA3" w:rsidP="00585C03">
            <w:pPr>
              <w:rPr>
                <w:rFonts w:ascii="Arial Narrow" w:hAnsi="Arial Narrow"/>
                <w:sz w:val="12"/>
                <w:szCs w:val="12"/>
              </w:rPr>
            </w:pPr>
          </w:p>
        </w:tc>
        <w:tc>
          <w:tcPr>
            <w:tcW w:w="1136" w:type="dxa"/>
          </w:tcPr>
          <w:p w14:paraId="4AEAC195" w14:textId="77777777" w:rsidR="00AB0FA3" w:rsidRPr="00C26911" w:rsidRDefault="00AB0FA3" w:rsidP="00585C03">
            <w:pPr>
              <w:rPr>
                <w:rFonts w:ascii="Arial Narrow" w:hAnsi="Arial Narrow"/>
                <w:sz w:val="12"/>
                <w:szCs w:val="12"/>
              </w:rPr>
            </w:pPr>
          </w:p>
        </w:tc>
        <w:tc>
          <w:tcPr>
            <w:tcW w:w="1133" w:type="dxa"/>
          </w:tcPr>
          <w:p w14:paraId="2B1150F7" w14:textId="77777777" w:rsidR="00AB0FA3" w:rsidRPr="00C26911" w:rsidRDefault="00AB0FA3" w:rsidP="00585C03">
            <w:pPr>
              <w:rPr>
                <w:rFonts w:ascii="Arial Narrow" w:hAnsi="Arial Narrow"/>
                <w:sz w:val="12"/>
                <w:szCs w:val="12"/>
              </w:rPr>
            </w:pPr>
          </w:p>
        </w:tc>
        <w:tc>
          <w:tcPr>
            <w:tcW w:w="992" w:type="dxa"/>
          </w:tcPr>
          <w:p w14:paraId="525BD36B" w14:textId="77777777" w:rsidR="00AB0FA3" w:rsidRPr="00C26911" w:rsidRDefault="00AB0FA3" w:rsidP="00585C03">
            <w:pPr>
              <w:rPr>
                <w:rFonts w:ascii="Arial Narrow" w:hAnsi="Arial Narrow"/>
                <w:sz w:val="12"/>
                <w:szCs w:val="12"/>
              </w:rPr>
            </w:pPr>
          </w:p>
        </w:tc>
        <w:tc>
          <w:tcPr>
            <w:tcW w:w="992" w:type="dxa"/>
          </w:tcPr>
          <w:p w14:paraId="27CA98D9" w14:textId="77777777" w:rsidR="00AB0FA3" w:rsidRPr="00C26911" w:rsidRDefault="00AB0FA3" w:rsidP="00585C03">
            <w:pPr>
              <w:rPr>
                <w:rFonts w:ascii="Arial Narrow" w:hAnsi="Arial Narrow"/>
                <w:sz w:val="12"/>
                <w:szCs w:val="12"/>
              </w:rPr>
            </w:pPr>
          </w:p>
        </w:tc>
      </w:tr>
      <w:tr w:rsidR="002C5CD3" w:rsidRPr="00D57248" w14:paraId="4A8E2477" w14:textId="2E76CADC" w:rsidTr="00F96C87">
        <w:trPr>
          <w:trHeight w:val="102"/>
        </w:trPr>
        <w:tc>
          <w:tcPr>
            <w:tcW w:w="236" w:type="dxa"/>
          </w:tcPr>
          <w:p w14:paraId="2778E5B8" w14:textId="77777777" w:rsidR="002C5CD3" w:rsidRPr="00D57248" w:rsidRDefault="002C5CD3" w:rsidP="00585C03">
            <w:pPr>
              <w:rPr>
                <w:rFonts w:ascii="Arial Narrow" w:hAnsi="Arial Narrow"/>
                <w:sz w:val="14"/>
                <w:szCs w:val="14"/>
              </w:rPr>
            </w:pPr>
          </w:p>
        </w:tc>
        <w:tc>
          <w:tcPr>
            <w:tcW w:w="897" w:type="dxa"/>
          </w:tcPr>
          <w:p w14:paraId="641189E6" w14:textId="3B02C04D" w:rsidR="002C5CD3" w:rsidRPr="006F3A97" w:rsidRDefault="00ED5F3D" w:rsidP="00585C03">
            <w:pPr>
              <w:rPr>
                <w:rFonts w:ascii="Arial Narrow" w:hAnsi="Arial Narrow"/>
                <w:sz w:val="12"/>
                <w:szCs w:val="12"/>
              </w:rPr>
            </w:pPr>
            <w:r w:rsidRPr="006F3A97">
              <w:rPr>
                <w:rFonts w:ascii="Arial Narrow" w:hAnsi="Arial Narrow"/>
                <w:sz w:val="12"/>
                <w:szCs w:val="12"/>
              </w:rPr>
              <w:t>t</w:t>
            </w:r>
            <w:r w:rsidR="002C5CD3" w:rsidRPr="006F3A97">
              <w:rPr>
                <w:rFonts w:ascii="Arial Narrow" w:hAnsi="Arial Narrow"/>
                <w:sz w:val="12"/>
                <w:szCs w:val="12"/>
              </w:rPr>
              <w:t>1/2 a (min</w:t>
            </w:r>
            <w:r w:rsidR="00C204D2" w:rsidRPr="006F3A97">
              <w:rPr>
                <w:rFonts w:ascii="Arial Narrow" w:hAnsi="Arial Narrow"/>
                <w:sz w:val="12"/>
                <w:szCs w:val="12"/>
              </w:rPr>
              <w:t>)</w:t>
            </w:r>
          </w:p>
        </w:tc>
        <w:tc>
          <w:tcPr>
            <w:tcW w:w="992" w:type="dxa"/>
          </w:tcPr>
          <w:p w14:paraId="0FE43664" w14:textId="0B7AFAD8" w:rsidR="002C5CD3" w:rsidRPr="00C26911" w:rsidRDefault="0040594B" w:rsidP="00585C03">
            <w:pPr>
              <w:rPr>
                <w:rFonts w:ascii="Arial Narrow" w:hAnsi="Arial Narrow"/>
                <w:sz w:val="12"/>
                <w:szCs w:val="12"/>
              </w:rPr>
            </w:pPr>
            <w:r w:rsidRPr="00C26911">
              <w:rPr>
                <w:rFonts w:ascii="Arial Narrow" w:hAnsi="Arial Narrow"/>
                <w:sz w:val="12"/>
                <w:szCs w:val="12"/>
              </w:rPr>
              <w:t>1 – 2.5</w:t>
            </w:r>
          </w:p>
        </w:tc>
        <w:tc>
          <w:tcPr>
            <w:tcW w:w="993" w:type="dxa"/>
          </w:tcPr>
          <w:p w14:paraId="41075B24" w14:textId="77777777" w:rsidR="002C5CD3" w:rsidRPr="00C26911" w:rsidRDefault="002C5CD3" w:rsidP="00585C03">
            <w:pPr>
              <w:rPr>
                <w:rFonts w:ascii="Arial Narrow" w:hAnsi="Arial Narrow"/>
                <w:sz w:val="12"/>
                <w:szCs w:val="12"/>
              </w:rPr>
            </w:pPr>
          </w:p>
        </w:tc>
        <w:tc>
          <w:tcPr>
            <w:tcW w:w="1134" w:type="dxa"/>
          </w:tcPr>
          <w:p w14:paraId="5240527D" w14:textId="77777777" w:rsidR="002C5CD3" w:rsidRPr="00C26911" w:rsidRDefault="002C5CD3" w:rsidP="00585C03">
            <w:pPr>
              <w:rPr>
                <w:rFonts w:ascii="Arial Narrow" w:hAnsi="Arial Narrow"/>
                <w:sz w:val="12"/>
                <w:szCs w:val="12"/>
              </w:rPr>
            </w:pPr>
          </w:p>
        </w:tc>
        <w:tc>
          <w:tcPr>
            <w:tcW w:w="1276" w:type="dxa"/>
          </w:tcPr>
          <w:p w14:paraId="08A95A28" w14:textId="77777777" w:rsidR="002C5CD3" w:rsidRPr="00C26911" w:rsidRDefault="002C5CD3" w:rsidP="00585C03">
            <w:pPr>
              <w:rPr>
                <w:rFonts w:ascii="Arial Narrow" w:hAnsi="Arial Narrow"/>
                <w:sz w:val="12"/>
                <w:szCs w:val="12"/>
              </w:rPr>
            </w:pPr>
          </w:p>
        </w:tc>
        <w:tc>
          <w:tcPr>
            <w:tcW w:w="1276" w:type="dxa"/>
          </w:tcPr>
          <w:p w14:paraId="63F474B7" w14:textId="5447AA04" w:rsidR="002C5CD3" w:rsidRPr="00C26911" w:rsidRDefault="00433C91" w:rsidP="00585C03">
            <w:pPr>
              <w:rPr>
                <w:rFonts w:ascii="Arial Narrow" w:hAnsi="Arial Narrow"/>
                <w:sz w:val="12"/>
                <w:szCs w:val="12"/>
              </w:rPr>
            </w:pPr>
            <w:r>
              <w:rPr>
                <w:rFonts w:ascii="Arial Narrow" w:hAnsi="Arial Narrow"/>
                <w:sz w:val="12"/>
                <w:szCs w:val="12"/>
              </w:rPr>
              <w:t xml:space="preserve">2-3 </w:t>
            </w:r>
          </w:p>
        </w:tc>
        <w:tc>
          <w:tcPr>
            <w:tcW w:w="991" w:type="dxa"/>
          </w:tcPr>
          <w:p w14:paraId="342E758F" w14:textId="77777777" w:rsidR="002C5CD3" w:rsidRPr="00C26911" w:rsidRDefault="002C5CD3" w:rsidP="00585C03">
            <w:pPr>
              <w:rPr>
                <w:rFonts w:ascii="Arial Narrow" w:hAnsi="Arial Narrow"/>
                <w:sz w:val="12"/>
                <w:szCs w:val="12"/>
              </w:rPr>
            </w:pPr>
          </w:p>
        </w:tc>
        <w:tc>
          <w:tcPr>
            <w:tcW w:w="1134" w:type="dxa"/>
          </w:tcPr>
          <w:p w14:paraId="7560CA0F" w14:textId="24AAEE80" w:rsidR="002C5CD3" w:rsidRPr="00C26911" w:rsidRDefault="0040594B" w:rsidP="00585C03">
            <w:pPr>
              <w:rPr>
                <w:rFonts w:ascii="Arial Narrow" w:hAnsi="Arial Narrow"/>
                <w:sz w:val="12"/>
                <w:szCs w:val="12"/>
              </w:rPr>
            </w:pPr>
            <w:r w:rsidRPr="00C26911">
              <w:rPr>
                <w:rFonts w:ascii="Arial Narrow" w:hAnsi="Arial Narrow"/>
                <w:sz w:val="12"/>
                <w:szCs w:val="12"/>
              </w:rPr>
              <w:t xml:space="preserve">1 -2 </w:t>
            </w:r>
          </w:p>
        </w:tc>
        <w:tc>
          <w:tcPr>
            <w:tcW w:w="851" w:type="dxa"/>
          </w:tcPr>
          <w:p w14:paraId="1D349CDC" w14:textId="01D01605" w:rsidR="002C5CD3" w:rsidRPr="00C26911" w:rsidRDefault="0040594B" w:rsidP="00585C03">
            <w:pPr>
              <w:rPr>
                <w:rFonts w:ascii="Arial Narrow" w:hAnsi="Arial Narrow"/>
                <w:sz w:val="12"/>
                <w:szCs w:val="12"/>
              </w:rPr>
            </w:pPr>
            <w:r w:rsidRPr="00C26911">
              <w:rPr>
                <w:rFonts w:ascii="Arial Narrow" w:hAnsi="Arial Narrow"/>
                <w:sz w:val="12"/>
                <w:szCs w:val="12"/>
              </w:rPr>
              <w:t xml:space="preserve">1 -2 </w:t>
            </w:r>
          </w:p>
        </w:tc>
        <w:tc>
          <w:tcPr>
            <w:tcW w:w="993" w:type="dxa"/>
          </w:tcPr>
          <w:p w14:paraId="06725DB2" w14:textId="42415E39" w:rsidR="002C5CD3" w:rsidRPr="00C26911" w:rsidRDefault="0040594B" w:rsidP="0040594B">
            <w:pPr>
              <w:rPr>
                <w:rFonts w:ascii="Arial Narrow" w:hAnsi="Arial Narrow"/>
                <w:sz w:val="12"/>
                <w:szCs w:val="12"/>
              </w:rPr>
            </w:pPr>
            <w:r w:rsidRPr="00C26911">
              <w:rPr>
                <w:rFonts w:ascii="Arial Narrow" w:hAnsi="Arial Narrow"/>
                <w:sz w:val="12"/>
                <w:szCs w:val="12"/>
              </w:rPr>
              <w:t xml:space="preserve">1 </w:t>
            </w:r>
            <w:r w:rsidR="002003D3" w:rsidRPr="00C26911">
              <w:rPr>
                <w:rFonts w:ascii="Arial Narrow" w:hAnsi="Arial Narrow"/>
                <w:sz w:val="12"/>
                <w:szCs w:val="12"/>
              </w:rPr>
              <w:t>–</w:t>
            </w:r>
            <w:r w:rsidRPr="00C26911">
              <w:rPr>
                <w:rFonts w:ascii="Arial Narrow" w:hAnsi="Arial Narrow"/>
                <w:sz w:val="12"/>
                <w:szCs w:val="12"/>
              </w:rPr>
              <w:t xml:space="preserve"> 3</w:t>
            </w:r>
          </w:p>
        </w:tc>
        <w:tc>
          <w:tcPr>
            <w:tcW w:w="1134" w:type="dxa"/>
          </w:tcPr>
          <w:p w14:paraId="6C812ADC" w14:textId="2C37BDCC" w:rsidR="002C5CD3" w:rsidRPr="00C26911" w:rsidRDefault="0040594B" w:rsidP="00585C03">
            <w:pPr>
              <w:rPr>
                <w:rFonts w:ascii="Arial Narrow" w:hAnsi="Arial Narrow"/>
                <w:sz w:val="12"/>
                <w:szCs w:val="12"/>
              </w:rPr>
            </w:pPr>
            <w:r w:rsidRPr="00C26911">
              <w:rPr>
                <w:rFonts w:ascii="Arial Narrow" w:hAnsi="Arial Narrow"/>
                <w:sz w:val="12"/>
                <w:szCs w:val="12"/>
              </w:rPr>
              <w:t xml:space="preserve">0.5 – 1.5 </w:t>
            </w:r>
          </w:p>
        </w:tc>
        <w:tc>
          <w:tcPr>
            <w:tcW w:w="1136" w:type="dxa"/>
          </w:tcPr>
          <w:p w14:paraId="325638C7" w14:textId="77777777" w:rsidR="002C5CD3" w:rsidRPr="00C26911" w:rsidRDefault="002C5CD3" w:rsidP="00585C03">
            <w:pPr>
              <w:rPr>
                <w:rFonts w:ascii="Arial Narrow" w:hAnsi="Arial Narrow"/>
                <w:sz w:val="12"/>
                <w:szCs w:val="12"/>
              </w:rPr>
            </w:pPr>
          </w:p>
        </w:tc>
        <w:tc>
          <w:tcPr>
            <w:tcW w:w="1133" w:type="dxa"/>
          </w:tcPr>
          <w:p w14:paraId="30CCF1B3" w14:textId="77777777" w:rsidR="002C5CD3" w:rsidRPr="00C26911" w:rsidRDefault="002C5CD3" w:rsidP="00585C03">
            <w:pPr>
              <w:rPr>
                <w:rFonts w:ascii="Arial Narrow" w:hAnsi="Arial Narrow"/>
                <w:sz w:val="12"/>
                <w:szCs w:val="12"/>
              </w:rPr>
            </w:pPr>
          </w:p>
        </w:tc>
        <w:tc>
          <w:tcPr>
            <w:tcW w:w="992" w:type="dxa"/>
          </w:tcPr>
          <w:p w14:paraId="41613DD6" w14:textId="77777777" w:rsidR="002C5CD3" w:rsidRPr="00C26911" w:rsidRDefault="002C5CD3" w:rsidP="00585C03">
            <w:pPr>
              <w:rPr>
                <w:rFonts w:ascii="Arial Narrow" w:hAnsi="Arial Narrow"/>
                <w:sz w:val="12"/>
                <w:szCs w:val="12"/>
              </w:rPr>
            </w:pPr>
          </w:p>
        </w:tc>
        <w:tc>
          <w:tcPr>
            <w:tcW w:w="992" w:type="dxa"/>
          </w:tcPr>
          <w:p w14:paraId="1E511EDC" w14:textId="7A313D61" w:rsidR="002C5CD3" w:rsidRPr="00C26911" w:rsidRDefault="00643719" w:rsidP="00585C03">
            <w:pPr>
              <w:rPr>
                <w:rFonts w:ascii="Arial Narrow" w:hAnsi="Arial Narrow"/>
                <w:sz w:val="12"/>
                <w:szCs w:val="12"/>
              </w:rPr>
            </w:pPr>
            <w:r w:rsidRPr="00C26911">
              <w:rPr>
                <w:rFonts w:ascii="Arial Narrow" w:hAnsi="Arial Narrow"/>
                <w:sz w:val="12"/>
                <w:szCs w:val="12"/>
              </w:rPr>
              <w:t>2</w:t>
            </w:r>
          </w:p>
        </w:tc>
      </w:tr>
      <w:tr w:rsidR="002C5CD3" w:rsidRPr="00D57248" w14:paraId="33BFE28D" w14:textId="29199598" w:rsidTr="00F96C87">
        <w:trPr>
          <w:trHeight w:val="258"/>
        </w:trPr>
        <w:tc>
          <w:tcPr>
            <w:tcW w:w="236" w:type="dxa"/>
          </w:tcPr>
          <w:p w14:paraId="5C4F3C88" w14:textId="77777777" w:rsidR="002C5CD3" w:rsidRPr="00D57248" w:rsidRDefault="002C5CD3" w:rsidP="00585C03">
            <w:pPr>
              <w:rPr>
                <w:rFonts w:ascii="Arial Narrow" w:hAnsi="Arial Narrow"/>
                <w:sz w:val="14"/>
                <w:szCs w:val="14"/>
              </w:rPr>
            </w:pPr>
          </w:p>
        </w:tc>
        <w:tc>
          <w:tcPr>
            <w:tcW w:w="897" w:type="dxa"/>
          </w:tcPr>
          <w:p w14:paraId="66D2024C" w14:textId="39DEE127" w:rsidR="002C5CD3" w:rsidRPr="006F3A97" w:rsidRDefault="00ED5F3D" w:rsidP="00585C03">
            <w:pPr>
              <w:rPr>
                <w:rFonts w:ascii="Arial Narrow" w:hAnsi="Arial Narrow"/>
                <w:sz w:val="12"/>
                <w:szCs w:val="12"/>
              </w:rPr>
            </w:pPr>
            <w:r w:rsidRPr="006F3A97">
              <w:rPr>
                <w:rFonts w:ascii="Arial Narrow" w:hAnsi="Arial Narrow"/>
                <w:sz w:val="12"/>
                <w:szCs w:val="12"/>
              </w:rPr>
              <w:t>t</w:t>
            </w:r>
            <w:r w:rsidR="002C5CD3" w:rsidRPr="006F3A97">
              <w:rPr>
                <w:rFonts w:ascii="Arial Narrow" w:hAnsi="Arial Narrow"/>
                <w:sz w:val="12"/>
                <w:szCs w:val="12"/>
              </w:rPr>
              <w:t xml:space="preserve">1/2 </w:t>
            </w:r>
            <w:r w:rsidR="00915D3E" w:rsidRPr="006F3A97">
              <w:rPr>
                <w:rFonts w:ascii="Arial Narrow" w:hAnsi="Arial Narrow"/>
                <w:sz w:val="12"/>
                <w:szCs w:val="12"/>
              </w:rPr>
              <w:t xml:space="preserve">B </w:t>
            </w:r>
            <w:r w:rsidR="002C5CD3" w:rsidRPr="006F3A97">
              <w:rPr>
                <w:rFonts w:ascii="Arial Narrow" w:hAnsi="Arial Narrow"/>
                <w:sz w:val="12"/>
                <w:szCs w:val="12"/>
              </w:rPr>
              <w:t>(min)</w:t>
            </w:r>
          </w:p>
        </w:tc>
        <w:tc>
          <w:tcPr>
            <w:tcW w:w="992" w:type="dxa"/>
          </w:tcPr>
          <w:p w14:paraId="21AF1619" w14:textId="31C009E4" w:rsidR="002C5CD3" w:rsidRPr="00C26911" w:rsidRDefault="0040594B" w:rsidP="00585C03">
            <w:pPr>
              <w:rPr>
                <w:rFonts w:ascii="Arial Narrow" w:hAnsi="Arial Narrow"/>
                <w:sz w:val="12"/>
                <w:szCs w:val="12"/>
              </w:rPr>
            </w:pPr>
            <w:r w:rsidRPr="00C26911">
              <w:rPr>
                <w:rFonts w:ascii="Arial Narrow" w:hAnsi="Arial Narrow"/>
                <w:sz w:val="12"/>
                <w:szCs w:val="12"/>
              </w:rPr>
              <w:t>10-20</w:t>
            </w:r>
          </w:p>
        </w:tc>
        <w:tc>
          <w:tcPr>
            <w:tcW w:w="993" w:type="dxa"/>
          </w:tcPr>
          <w:p w14:paraId="54EF738E" w14:textId="77777777" w:rsidR="002C5CD3" w:rsidRPr="00C26911" w:rsidRDefault="002C5CD3" w:rsidP="00585C03">
            <w:pPr>
              <w:rPr>
                <w:rFonts w:ascii="Arial Narrow" w:hAnsi="Arial Narrow"/>
                <w:sz w:val="12"/>
                <w:szCs w:val="12"/>
              </w:rPr>
            </w:pPr>
          </w:p>
        </w:tc>
        <w:tc>
          <w:tcPr>
            <w:tcW w:w="1134" w:type="dxa"/>
          </w:tcPr>
          <w:p w14:paraId="0130EA74" w14:textId="77777777" w:rsidR="002C5CD3" w:rsidRPr="00C26911" w:rsidRDefault="002C5CD3" w:rsidP="00585C03">
            <w:pPr>
              <w:rPr>
                <w:rFonts w:ascii="Arial Narrow" w:hAnsi="Arial Narrow"/>
                <w:sz w:val="12"/>
                <w:szCs w:val="12"/>
              </w:rPr>
            </w:pPr>
          </w:p>
        </w:tc>
        <w:tc>
          <w:tcPr>
            <w:tcW w:w="1276" w:type="dxa"/>
          </w:tcPr>
          <w:p w14:paraId="4C9F0BC7" w14:textId="77777777" w:rsidR="002C5CD3" w:rsidRPr="00C26911" w:rsidRDefault="002C5CD3" w:rsidP="00585C03">
            <w:pPr>
              <w:rPr>
                <w:rFonts w:ascii="Arial Narrow" w:hAnsi="Arial Narrow"/>
                <w:sz w:val="12"/>
                <w:szCs w:val="12"/>
              </w:rPr>
            </w:pPr>
          </w:p>
        </w:tc>
        <w:tc>
          <w:tcPr>
            <w:tcW w:w="1276" w:type="dxa"/>
          </w:tcPr>
          <w:p w14:paraId="0C93AE82" w14:textId="786D57D0" w:rsidR="002C5CD3" w:rsidRPr="00C26911" w:rsidRDefault="00DB6FE7" w:rsidP="00585C03">
            <w:pPr>
              <w:rPr>
                <w:rFonts w:ascii="Arial Narrow" w:hAnsi="Arial Narrow"/>
                <w:b/>
                <w:bCs/>
                <w:sz w:val="12"/>
                <w:szCs w:val="12"/>
              </w:rPr>
            </w:pPr>
            <w:r w:rsidRPr="00FB753D">
              <w:rPr>
                <w:rFonts w:ascii="Arial Narrow" w:hAnsi="Arial Narrow"/>
                <w:b/>
                <w:bCs/>
                <w:sz w:val="12"/>
                <w:szCs w:val="12"/>
                <w:highlight w:val="yellow"/>
              </w:rPr>
              <w:t>40 HOURS</w:t>
            </w:r>
          </w:p>
        </w:tc>
        <w:tc>
          <w:tcPr>
            <w:tcW w:w="991" w:type="dxa"/>
          </w:tcPr>
          <w:p w14:paraId="189A6EAC" w14:textId="2B35DDB4" w:rsidR="002C5CD3" w:rsidRPr="00C26911" w:rsidRDefault="00570DA0" w:rsidP="00585C03">
            <w:pPr>
              <w:rPr>
                <w:rFonts w:ascii="Arial Narrow" w:hAnsi="Arial Narrow"/>
                <w:sz w:val="12"/>
                <w:szCs w:val="12"/>
              </w:rPr>
            </w:pPr>
            <w:r w:rsidRPr="00C26911">
              <w:rPr>
                <w:rFonts w:ascii="Arial Narrow" w:hAnsi="Arial Narrow"/>
                <w:sz w:val="12"/>
                <w:szCs w:val="12"/>
              </w:rPr>
              <w:t>120</w:t>
            </w:r>
          </w:p>
        </w:tc>
        <w:tc>
          <w:tcPr>
            <w:tcW w:w="1134" w:type="dxa"/>
          </w:tcPr>
          <w:p w14:paraId="77946DDC" w14:textId="56C6248B" w:rsidR="002C5CD3" w:rsidRPr="00C26911" w:rsidRDefault="0040594B" w:rsidP="00585C03">
            <w:pPr>
              <w:rPr>
                <w:rFonts w:ascii="Arial Narrow" w:hAnsi="Arial Narrow"/>
                <w:sz w:val="12"/>
                <w:szCs w:val="12"/>
              </w:rPr>
            </w:pPr>
            <w:r w:rsidRPr="00C26911">
              <w:rPr>
                <w:rFonts w:ascii="Arial Narrow" w:hAnsi="Arial Narrow"/>
                <w:sz w:val="12"/>
                <w:szCs w:val="12"/>
              </w:rPr>
              <w:t>10-30</w:t>
            </w:r>
            <w:r w:rsidR="007C2191" w:rsidRPr="00C26911">
              <w:rPr>
                <w:rFonts w:ascii="Arial Narrow" w:hAnsi="Arial Narrow"/>
                <w:sz w:val="12"/>
                <w:szCs w:val="12"/>
              </w:rPr>
              <w:t xml:space="preserve"> ?190 mins </w:t>
            </w:r>
          </w:p>
        </w:tc>
        <w:tc>
          <w:tcPr>
            <w:tcW w:w="851" w:type="dxa"/>
          </w:tcPr>
          <w:p w14:paraId="144785AA" w14:textId="3DE76836" w:rsidR="002C5CD3" w:rsidRPr="00C26911" w:rsidRDefault="0040594B" w:rsidP="00585C03">
            <w:pPr>
              <w:rPr>
                <w:rFonts w:ascii="Arial Narrow" w:hAnsi="Arial Narrow"/>
                <w:sz w:val="12"/>
                <w:szCs w:val="12"/>
              </w:rPr>
            </w:pPr>
            <w:r w:rsidRPr="00C26911">
              <w:rPr>
                <w:rFonts w:ascii="Arial Narrow" w:hAnsi="Arial Narrow"/>
                <w:sz w:val="12"/>
                <w:szCs w:val="12"/>
              </w:rPr>
              <w:t>15-20</w:t>
            </w:r>
          </w:p>
        </w:tc>
        <w:tc>
          <w:tcPr>
            <w:tcW w:w="993" w:type="dxa"/>
          </w:tcPr>
          <w:p w14:paraId="16DF7E3D" w14:textId="76C5C3FD" w:rsidR="002C5CD3" w:rsidRPr="00C26911" w:rsidRDefault="0040594B" w:rsidP="00585C03">
            <w:pPr>
              <w:rPr>
                <w:rFonts w:ascii="Arial Narrow" w:hAnsi="Arial Narrow"/>
                <w:sz w:val="12"/>
                <w:szCs w:val="12"/>
              </w:rPr>
            </w:pPr>
            <w:r w:rsidRPr="00C26911">
              <w:rPr>
                <w:rFonts w:ascii="Arial Narrow" w:hAnsi="Arial Narrow"/>
                <w:sz w:val="12"/>
                <w:szCs w:val="12"/>
              </w:rPr>
              <w:t>4-17</w:t>
            </w:r>
          </w:p>
        </w:tc>
        <w:tc>
          <w:tcPr>
            <w:tcW w:w="1134" w:type="dxa"/>
          </w:tcPr>
          <w:p w14:paraId="16FA9579" w14:textId="6471B90A" w:rsidR="002C5CD3" w:rsidRPr="00C26911" w:rsidRDefault="0040594B" w:rsidP="00585C03">
            <w:pPr>
              <w:rPr>
                <w:rFonts w:ascii="Arial Narrow" w:hAnsi="Arial Narrow"/>
                <w:sz w:val="12"/>
                <w:szCs w:val="12"/>
              </w:rPr>
            </w:pPr>
            <w:r w:rsidRPr="00C26911">
              <w:rPr>
                <w:rFonts w:ascii="Arial Narrow" w:hAnsi="Arial Narrow"/>
                <w:sz w:val="12"/>
                <w:szCs w:val="12"/>
              </w:rPr>
              <w:t>5-8</w:t>
            </w:r>
          </w:p>
        </w:tc>
        <w:tc>
          <w:tcPr>
            <w:tcW w:w="1136" w:type="dxa"/>
          </w:tcPr>
          <w:p w14:paraId="2644F5FC" w14:textId="5DC8F1AB" w:rsidR="002C5CD3" w:rsidRPr="00C26911" w:rsidRDefault="000950C9" w:rsidP="00585C03">
            <w:pPr>
              <w:rPr>
                <w:rFonts w:ascii="Arial Narrow" w:hAnsi="Arial Narrow"/>
                <w:b/>
                <w:bCs/>
                <w:sz w:val="12"/>
                <w:szCs w:val="12"/>
              </w:rPr>
            </w:pPr>
            <w:r w:rsidRPr="00FB753D">
              <w:rPr>
                <w:rFonts w:ascii="Arial Narrow" w:hAnsi="Arial Narrow"/>
                <w:b/>
                <w:bCs/>
                <w:sz w:val="12"/>
                <w:szCs w:val="12"/>
                <w:highlight w:val="yellow"/>
              </w:rPr>
              <w:t>15- 60 HOURS</w:t>
            </w:r>
          </w:p>
        </w:tc>
        <w:tc>
          <w:tcPr>
            <w:tcW w:w="1133" w:type="dxa"/>
          </w:tcPr>
          <w:p w14:paraId="3E9D92C6" w14:textId="0FA73543" w:rsidR="002C5CD3" w:rsidRPr="00C26911" w:rsidRDefault="00AB361D" w:rsidP="00585C03">
            <w:pPr>
              <w:rPr>
                <w:rFonts w:ascii="Arial Narrow" w:hAnsi="Arial Narrow"/>
                <w:sz w:val="12"/>
                <w:szCs w:val="12"/>
              </w:rPr>
            </w:pPr>
            <w:r w:rsidRPr="00C26911">
              <w:rPr>
                <w:rFonts w:ascii="Arial Narrow" w:hAnsi="Arial Narrow"/>
                <w:sz w:val="12"/>
                <w:szCs w:val="12"/>
              </w:rPr>
              <w:t>300</w:t>
            </w:r>
          </w:p>
        </w:tc>
        <w:tc>
          <w:tcPr>
            <w:tcW w:w="992" w:type="dxa"/>
          </w:tcPr>
          <w:p w14:paraId="3E1481AF" w14:textId="30BE42B0" w:rsidR="002C5CD3" w:rsidRPr="00C26911" w:rsidRDefault="00AB361D" w:rsidP="00585C03">
            <w:pPr>
              <w:rPr>
                <w:rFonts w:ascii="Arial Narrow" w:hAnsi="Arial Narrow"/>
                <w:sz w:val="12"/>
                <w:szCs w:val="12"/>
              </w:rPr>
            </w:pPr>
            <w:r w:rsidRPr="00C26911">
              <w:rPr>
                <w:rFonts w:ascii="Arial Narrow" w:hAnsi="Arial Narrow"/>
                <w:sz w:val="12"/>
                <w:szCs w:val="12"/>
              </w:rPr>
              <w:t xml:space="preserve">240 </w:t>
            </w:r>
            <w:r w:rsidR="0071037A">
              <w:rPr>
                <w:rFonts w:ascii="Arial Narrow" w:hAnsi="Arial Narrow"/>
                <w:sz w:val="12"/>
                <w:szCs w:val="12"/>
              </w:rPr>
              <w:t>(4hrs)</w:t>
            </w:r>
          </w:p>
        </w:tc>
        <w:tc>
          <w:tcPr>
            <w:tcW w:w="992" w:type="dxa"/>
          </w:tcPr>
          <w:p w14:paraId="558CC07C" w14:textId="3A697DCD" w:rsidR="002C5CD3" w:rsidRPr="00C26911" w:rsidRDefault="00643719" w:rsidP="00585C03">
            <w:pPr>
              <w:rPr>
                <w:rFonts w:ascii="Arial Narrow" w:hAnsi="Arial Narrow"/>
                <w:sz w:val="12"/>
                <w:szCs w:val="12"/>
              </w:rPr>
            </w:pPr>
            <w:r w:rsidRPr="00C26911">
              <w:rPr>
                <w:rFonts w:ascii="Arial Narrow" w:hAnsi="Arial Narrow"/>
                <w:sz w:val="12"/>
                <w:szCs w:val="12"/>
              </w:rPr>
              <w:t>30-90</w:t>
            </w:r>
          </w:p>
        </w:tc>
      </w:tr>
      <w:tr w:rsidR="002C5CD3" w:rsidRPr="00D57248" w14:paraId="642B5A5E" w14:textId="13C12DD7" w:rsidTr="00F96C87">
        <w:trPr>
          <w:trHeight w:val="63"/>
        </w:trPr>
        <w:tc>
          <w:tcPr>
            <w:tcW w:w="236" w:type="dxa"/>
          </w:tcPr>
          <w:p w14:paraId="4805FC06" w14:textId="77777777" w:rsidR="002C5CD3" w:rsidRPr="00D57248" w:rsidRDefault="002C5CD3" w:rsidP="00585C03">
            <w:pPr>
              <w:rPr>
                <w:rFonts w:ascii="Arial Narrow" w:hAnsi="Arial Narrow"/>
                <w:sz w:val="14"/>
                <w:szCs w:val="14"/>
              </w:rPr>
            </w:pPr>
          </w:p>
        </w:tc>
        <w:tc>
          <w:tcPr>
            <w:tcW w:w="897" w:type="dxa"/>
          </w:tcPr>
          <w:p w14:paraId="28A25935" w14:textId="133FA750" w:rsidR="002C5CD3" w:rsidRPr="006F3A97" w:rsidRDefault="00ED5F3D" w:rsidP="00585C03">
            <w:pPr>
              <w:rPr>
                <w:rFonts w:ascii="Arial Narrow" w:hAnsi="Arial Narrow"/>
                <w:sz w:val="12"/>
                <w:szCs w:val="12"/>
              </w:rPr>
            </w:pPr>
            <w:r w:rsidRPr="006F3A97">
              <w:rPr>
                <w:rFonts w:ascii="Arial Narrow" w:hAnsi="Arial Narrow"/>
                <w:sz w:val="12"/>
                <w:szCs w:val="12"/>
              </w:rPr>
              <w:t>t</w:t>
            </w:r>
            <w:r w:rsidR="002C5CD3" w:rsidRPr="006F3A97">
              <w:rPr>
                <w:rFonts w:ascii="Arial Narrow" w:hAnsi="Arial Narrow"/>
                <w:sz w:val="12"/>
                <w:szCs w:val="12"/>
              </w:rPr>
              <w:t xml:space="preserve">1/2 </w:t>
            </w:r>
            <w:r w:rsidR="00915D3E" w:rsidRPr="006F3A97">
              <w:rPr>
                <w:rFonts w:ascii="Arial Narrow" w:hAnsi="Arial Narrow"/>
                <w:sz w:val="12"/>
                <w:szCs w:val="12"/>
              </w:rPr>
              <w:t xml:space="preserve">Y </w:t>
            </w:r>
            <w:r w:rsidR="002C5CD3" w:rsidRPr="006F3A97">
              <w:rPr>
                <w:rFonts w:ascii="Arial Narrow" w:hAnsi="Arial Narrow"/>
                <w:sz w:val="12"/>
                <w:szCs w:val="12"/>
              </w:rPr>
              <w:t>(hrs)</w:t>
            </w:r>
          </w:p>
        </w:tc>
        <w:tc>
          <w:tcPr>
            <w:tcW w:w="992" w:type="dxa"/>
          </w:tcPr>
          <w:p w14:paraId="774516B9" w14:textId="60C9C3A8" w:rsidR="002C5CD3" w:rsidRPr="00C26911" w:rsidRDefault="0040594B" w:rsidP="00585C03">
            <w:pPr>
              <w:rPr>
                <w:rFonts w:ascii="Arial Narrow" w:hAnsi="Arial Narrow"/>
                <w:sz w:val="12"/>
                <w:szCs w:val="12"/>
              </w:rPr>
            </w:pPr>
            <w:r w:rsidRPr="00C26911">
              <w:rPr>
                <w:rFonts w:ascii="Arial Narrow" w:hAnsi="Arial Narrow"/>
                <w:sz w:val="12"/>
                <w:szCs w:val="12"/>
              </w:rPr>
              <w:t>2-4</w:t>
            </w:r>
          </w:p>
        </w:tc>
        <w:tc>
          <w:tcPr>
            <w:tcW w:w="993" w:type="dxa"/>
          </w:tcPr>
          <w:p w14:paraId="3085BA8F" w14:textId="77777777" w:rsidR="002C5CD3" w:rsidRPr="00C26911" w:rsidRDefault="002C5CD3" w:rsidP="00585C03">
            <w:pPr>
              <w:rPr>
                <w:rFonts w:ascii="Arial Narrow" w:hAnsi="Arial Narrow"/>
                <w:sz w:val="12"/>
                <w:szCs w:val="12"/>
              </w:rPr>
            </w:pPr>
          </w:p>
        </w:tc>
        <w:tc>
          <w:tcPr>
            <w:tcW w:w="1134" w:type="dxa"/>
          </w:tcPr>
          <w:p w14:paraId="1552C376" w14:textId="77777777" w:rsidR="002C5CD3" w:rsidRPr="00C26911" w:rsidRDefault="002C5CD3" w:rsidP="00585C03">
            <w:pPr>
              <w:rPr>
                <w:rFonts w:ascii="Arial Narrow" w:hAnsi="Arial Narrow"/>
                <w:sz w:val="12"/>
                <w:szCs w:val="12"/>
              </w:rPr>
            </w:pPr>
          </w:p>
        </w:tc>
        <w:tc>
          <w:tcPr>
            <w:tcW w:w="1276" w:type="dxa"/>
          </w:tcPr>
          <w:p w14:paraId="23215299" w14:textId="77777777" w:rsidR="002C5CD3" w:rsidRPr="00C26911" w:rsidRDefault="002C5CD3" w:rsidP="00585C03">
            <w:pPr>
              <w:rPr>
                <w:rFonts w:ascii="Arial Narrow" w:hAnsi="Arial Narrow"/>
                <w:sz w:val="12"/>
                <w:szCs w:val="12"/>
              </w:rPr>
            </w:pPr>
          </w:p>
        </w:tc>
        <w:tc>
          <w:tcPr>
            <w:tcW w:w="1276" w:type="dxa"/>
          </w:tcPr>
          <w:p w14:paraId="506A6B0F" w14:textId="22B837E9" w:rsidR="002C5CD3" w:rsidRPr="00C26911" w:rsidRDefault="00433C91" w:rsidP="00585C03">
            <w:pPr>
              <w:rPr>
                <w:rFonts w:ascii="Arial Narrow" w:hAnsi="Arial Narrow"/>
                <w:sz w:val="12"/>
                <w:szCs w:val="12"/>
              </w:rPr>
            </w:pPr>
            <w:r>
              <w:rPr>
                <w:rFonts w:ascii="Arial Narrow" w:hAnsi="Arial Narrow"/>
                <w:sz w:val="12"/>
                <w:szCs w:val="12"/>
              </w:rPr>
              <w:t xml:space="preserve">24 </w:t>
            </w:r>
          </w:p>
        </w:tc>
        <w:tc>
          <w:tcPr>
            <w:tcW w:w="991" w:type="dxa"/>
          </w:tcPr>
          <w:p w14:paraId="1D99F020" w14:textId="77777777" w:rsidR="002C5CD3" w:rsidRPr="00C26911" w:rsidRDefault="002C5CD3" w:rsidP="00585C03">
            <w:pPr>
              <w:rPr>
                <w:rFonts w:ascii="Arial Narrow" w:hAnsi="Arial Narrow"/>
                <w:sz w:val="12"/>
                <w:szCs w:val="12"/>
              </w:rPr>
            </w:pPr>
          </w:p>
        </w:tc>
        <w:tc>
          <w:tcPr>
            <w:tcW w:w="1134" w:type="dxa"/>
          </w:tcPr>
          <w:p w14:paraId="359DAEA7" w14:textId="51331FF8" w:rsidR="002C5CD3" w:rsidRPr="00C26911" w:rsidRDefault="0040594B" w:rsidP="00585C03">
            <w:pPr>
              <w:rPr>
                <w:rFonts w:ascii="Arial Narrow" w:hAnsi="Arial Narrow"/>
                <w:sz w:val="12"/>
                <w:szCs w:val="12"/>
              </w:rPr>
            </w:pPr>
            <w:r w:rsidRPr="00C26911">
              <w:rPr>
                <w:rFonts w:ascii="Arial Narrow" w:hAnsi="Arial Narrow"/>
                <w:sz w:val="12"/>
                <w:szCs w:val="12"/>
              </w:rPr>
              <w:t>2-4</w:t>
            </w:r>
            <w:r w:rsidR="009D24A5">
              <w:rPr>
                <w:rFonts w:ascii="Arial Narrow" w:hAnsi="Arial Narrow"/>
                <w:sz w:val="12"/>
                <w:szCs w:val="12"/>
              </w:rPr>
              <w:t xml:space="preserve"> (3-6</w:t>
            </w:r>
            <w:r w:rsidR="00EA1BC7">
              <w:rPr>
                <w:rFonts w:ascii="Arial Narrow" w:hAnsi="Arial Narrow"/>
                <w:sz w:val="12"/>
                <w:szCs w:val="12"/>
              </w:rPr>
              <w:t xml:space="preserve"> hrs</w:t>
            </w:r>
            <w:r w:rsidR="009D24A5">
              <w:rPr>
                <w:rFonts w:ascii="Arial Narrow" w:hAnsi="Arial Narrow"/>
                <w:sz w:val="12"/>
                <w:szCs w:val="12"/>
              </w:rPr>
              <w:t>)</w:t>
            </w:r>
          </w:p>
        </w:tc>
        <w:tc>
          <w:tcPr>
            <w:tcW w:w="851" w:type="dxa"/>
          </w:tcPr>
          <w:p w14:paraId="7D420AE4" w14:textId="384C94B6" w:rsidR="002C5CD3" w:rsidRPr="00C26911" w:rsidRDefault="0040594B" w:rsidP="00585C03">
            <w:pPr>
              <w:rPr>
                <w:rFonts w:ascii="Arial Narrow" w:hAnsi="Arial Narrow"/>
                <w:sz w:val="12"/>
                <w:szCs w:val="12"/>
              </w:rPr>
            </w:pPr>
            <w:r w:rsidRPr="00C26911">
              <w:rPr>
                <w:rFonts w:ascii="Arial Narrow" w:hAnsi="Arial Narrow"/>
                <w:sz w:val="12"/>
                <w:szCs w:val="12"/>
              </w:rPr>
              <w:t>2-3</w:t>
            </w:r>
          </w:p>
        </w:tc>
        <w:tc>
          <w:tcPr>
            <w:tcW w:w="993" w:type="dxa"/>
          </w:tcPr>
          <w:p w14:paraId="69A8BEF1" w14:textId="79185D95" w:rsidR="002C5CD3" w:rsidRPr="00C26911" w:rsidRDefault="0040594B" w:rsidP="00585C03">
            <w:pPr>
              <w:rPr>
                <w:rFonts w:ascii="Arial Narrow" w:hAnsi="Arial Narrow"/>
                <w:sz w:val="12"/>
                <w:szCs w:val="12"/>
              </w:rPr>
            </w:pPr>
            <w:r w:rsidRPr="00C26911">
              <w:rPr>
                <w:rFonts w:ascii="Arial Narrow" w:hAnsi="Arial Narrow"/>
                <w:sz w:val="12"/>
                <w:szCs w:val="12"/>
              </w:rPr>
              <w:t>1-2</w:t>
            </w:r>
          </w:p>
        </w:tc>
        <w:tc>
          <w:tcPr>
            <w:tcW w:w="1134" w:type="dxa"/>
          </w:tcPr>
          <w:p w14:paraId="09B215F8" w14:textId="101288D2" w:rsidR="00AA4A54" w:rsidRPr="00C26911" w:rsidRDefault="00AA4A54" w:rsidP="00585C03">
            <w:pPr>
              <w:rPr>
                <w:rFonts w:ascii="Arial Narrow" w:hAnsi="Arial Narrow"/>
                <w:sz w:val="12"/>
                <w:szCs w:val="12"/>
              </w:rPr>
            </w:pPr>
            <w:r>
              <w:rPr>
                <w:rFonts w:ascii="Arial Narrow" w:hAnsi="Arial Narrow"/>
                <w:sz w:val="12"/>
                <w:szCs w:val="12"/>
              </w:rPr>
              <w:t xml:space="preserve">10 mins </w:t>
            </w:r>
          </w:p>
        </w:tc>
        <w:tc>
          <w:tcPr>
            <w:tcW w:w="1136" w:type="dxa"/>
          </w:tcPr>
          <w:p w14:paraId="10018C96" w14:textId="77777777" w:rsidR="002C5CD3" w:rsidRPr="00C26911" w:rsidRDefault="002C5CD3" w:rsidP="00585C03">
            <w:pPr>
              <w:rPr>
                <w:rFonts w:ascii="Arial Narrow" w:hAnsi="Arial Narrow"/>
                <w:sz w:val="12"/>
                <w:szCs w:val="12"/>
              </w:rPr>
            </w:pPr>
          </w:p>
        </w:tc>
        <w:tc>
          <w:tcPr>
            <w:tcW w:w="1133" w:type="dxa"/>
          </w:tcPr>
          <w:p w14:paraId="267B0087" w14:textId="77777777" w:rsidR="002C5CD3" w:rsidRPr="00C26911" w:rsidRDefault="002C5CD3" w:rsidP="00585C03">
            <w:pPr>
              <w:rPr>
                <w:rFonts w:ascii="Arial Narrow" w:hAnsi="Arial Narrow"/>
                <w:sz w:val="12"/>
                <w:szCs w:val="12"/>
              </w:rPr>
            </w:pPr>
          </w:p>
        </w:tc>
        <w:tc>
          <w:tcPr>
            <w:tcW w:w="992" w:type="dxa"/>
          </w:tcPr>
          <w:p w14:paraId="57D0110F" w14:textId="7F45A3E3" w:rsidR="002C5CD3" w:rsidRPr="00C26911" w:rsidRDefault="00874818" w:rsidP="00585C03">
            <w:pPr>
              <w:rPr>
                <w:rFonts w:ascii="Arial Narrow" w:hAnsi="Arial Narrow"/>
                <w:sz w:val="12"/>
                <w:szCs w:val="12"/>
              </w:rPr>
            </w:pPr>
            <w:r>
              <w:rPr>
                <w:rFonts w:ascii="Arial Narrow" w:hAnsi="Arial Narrow"/>
                <w:sz w:val="12"/>
                <w:szCs w:val="12"/>
              </w:rPr>
              <w:t>4.4-5.9 hrs</w:t>
            </w:r>
          </w:p>
        </w:tc>
        <w:tc>
          <w:tcPr>
            <w:tcW w:w="992" w:type="dxa"/>
          </w:tcPr>
          <w:p w14:paraId="75084DF2" w14:textId="77777777" w:rsidR="002C5CD3" w:rsidRPr="00C26911" w:rsidRDefault="002C5CD3" w:rsidP="00585C03">
            <w:pPr>
              <w:rPr>
                <w:rFonts w:ascii="Arial Narrow" w:hAnsi="Arial Narrow"/>
                <w:sz w:val="12"/>
                <w:szCs w:val="12"/>
              </w:rPr>
            </w:pPr>
          </w:p>
        </w:tc>
      </w:tr>
      <w:tr w:rsidR="00915D3E" w:rsidRPr="00D57248" w14:paraId="5886750E" w14:textId="77777777" w:rsidTr="00F96C87">
        <w:trPr>
          <w:trHeight w:val="127"/>
        </w:trPr>
        <w:tc>
          <w:tcPr>
            <w:tcW w:w="236" w:type="dxa"/>
          </w:tcPr>
          <w:p w14:paraId="2518D2C2" w14:textId="77777777" w:rsidR="00915D3E" w:rsidRPr="00D57248" w:rsidRDefault="00915D3E" w:rsidP="00585C03">
            <w:pPr>
              <w:rPr>
                <w:rFonts w:ascii="Arial Narrow" w:hAnsi="Arial Narrow"/>
                <w:sz w:val="14"/>
                <w:szCs w:val="14"/>
              </w:rPr>
            </w:pPr>
          </w:p>
        </w:tc>
        <w:tc>
          <w:tcPr>
            <w:tcW w:w="897" w:type="dxa"/>
          </w:tcPr>
          <w:p w14:paraId="445A2C5A" w14:textId="66BD4DC9" w:rsidR="00915D3E" w:rsidRPr="006F3A97" w:rsidRDefault="00915D3E" w:rsidP="00585C03">
            <w:pPr>
              <w:rPr>
                <w:rFonts w:ascii="Arial Narrow" w:hAnsi="Arial Narrow"/>
                <w:sz w:val="12"/>
                <w:szCs w:val="12"/>
              </w:rPr>
            </w:pPr>
            <w:r w:rsidRPr="006F3A97">
              <w:rPr>
                <w:rFonts w:ascii="Arial Narrow" w:hAnsi="Arial Narrow"/>
                <w:sz w:val="12"/>
                <w:szCs w:val="12"/>
              </w:rPr>
              <w:t>Vd</w:t>
            </w:r>
            <w:r w:rsidRPr="006F3A97">
              <w:rPr>
                <w:rFonts w:ascii="Arial Narrow" w:hAnsi="Arial Narrow"/>
                <w:sz w:val="12"/>
                <w:szCs w:val="12"/>
                <w:vertAlign w:val="subscript"/>
              </w:rPr>
              <w:t>c</w:t>
            </w:r>
          </w:p>
        </w:tc>
        <w:tc>
          <w:tcPr>
            <w:tcW w:w="992" w:type="dxa"/>
          </w:tcPr>
          <w:p w14:paraId="5264444C" w14:textId="56BB8055" w:rsidR="00915D3E" w:rsidRPr="00C26911" w:rsidRDefault="0040594B" w:rsidP="00585C03">
            <w:pPr>
              <w:rPr>
                <w:rFonts w:ascii="Arial Narrow" w:hAnsi="Arial Narrow"/>
                <w:sz w:val="12"/>
                <w:szCs w:val="12"/>
              </w:rPr>
            </w:pPr>
            <w:r w:rsidRPr="00C26911">
              <w:rPr>
                <w:rFonts w:ascii="Arial Narrow" w:hAnsi="Arial Narrow"/>
                <w:sz w:val="12"/>
                <w:szCs w:val="12"/>
              </w:rPr>
              <w:t>0.1-0.4</w:t>
            </w:r>
          </w:p>
        </w:tc>
        <w:tc>
          <w:tcPr>
            <w:tcW w:w="993" w:type="dxa"/>
          </w:tcPr>
          <w:p w14:paraId="6B9CFC03" w14:textId="77777777" w:rsidR="00915D3E" w:rsidRPr="00C26911" w:rsidRDefault="00915D3E" w:rsidP="00585C03">
            <w:pPr>
              <w:rPr>
                <w:rFonts w:ascii="Arial Narrow" w:hAnsi="Arial Narrow"/>
                <w:sz w:val="12"/>
                <w:szCs w:val="12"/>
              </w:rPr>
            </w:pPr>
          </w:p>
        </w:tc>
        <w:tc>
          <w:tcPr>
            <w:tcW w:w="1134" w:type="dxa"/>
          </w:tcPr>
          <w:p w14:paraId="007CE838" w14:textId="77777777" w:rsidR="00915D3E" w:rsidRPr="00C26911" w:rsidRDefault="00915D3E" w:rsidP="00585C03">
            <w:pPr>
              <w:rPr>
                <w:rFonts w:ascii="Arial Narrow" w:hAnsi="Arial Narrow"/>
                <w:sz w:val="12"/>
                <w:szCs w:val="12"/>
              </w:rPr>
            </w:pPr>
          </w:p>
        </w:tc>
        <w:tc>
          <w:tcPr>
            <w:tcW w:w="1276" w:type="dxa"/>
          </w:tcPr>
          <w:p w14:paraId="52E559D3" w14:textId="77777777" w:rsidR="00915D3E" w:rsidRPr="00C26911" w:rsidRDefault="00915D3E" w:rsidP="00585C03">
            <w:pPr>
              <w:rPr>
                <w:rFonts w:ascii="Arial Narrow" w:hAnsi="Arial Narrow"/>
                <w:sz w:val="12"/>
                <w:szCs w:val="12"/>
              </w:rPr>
            </w:pPr>
          </w:p>
        </w:tc>
        <w:tc>
          <w:tcPr>
            <w:tcW w:w="1276" w:type="dxa"/>
          </w:tcPr>
          <w:p w14:paraId="43B3D74F" w14:textId="77777777" w:rsidR="00915D3E" w:rsidRPr="00C26911" w:rsidRDefault="00915D3E" w:rsidP="00585C03">
            <w:pPr>
              <w:rPr>
                <w:rFonts w:ascii="Arial Narrow" w:hAnsi="Arial Narrow"/>
                <w:sz w:val="12"/>
                <w:szCs w:val="12"/>
              </w:rPr>
            </w:pPr>
          </w:p>
        </w:tc>
        <w:tc>
          <w:tcPr>
            <w:tcW w:w="991" w:type="dxa"/>
          </w:tcPr>
          <w:p w14:paraId="6557C6F7" w14:textId="77777777" w:rsidR="00915D3E" w:rsidRPr="00C26911" w:rsidRDefault="00915D3E" w:rsidP="00585C03">
            <w:pPr>
              <w:rPr>
                <w:rFonts w:ascii="Arial Narrow" w:hAnsi="Arial Narrow"/>
                <w:sz w:val="12"/>
                <w:szCs w:val="12"/>
              </w:rPr>
            </w:pPr>
          </w:p>
        </w:tc>
        <w:tc>
          <w:tcPr>
            <w:tcW w:w="1134" w:type="dxa"/>
          </w:tcPr>
          <w:p w14:paraId="7378E6B1" w14:textId="766CCEEC" w:rsidR="00915D3E" w:rsidRPr="00C26911" w:rsidRDefault="0040594B" w:rsidP="00585C03">
            <w:pPr>
              <w:rPr>
                <w:rFonts w:ascii="Arial Narrow" w:hAnsi="Arial Narrow"/>
                <w:sz w:val="12"/>
                <w:szCs w:val="12"/>
              </w:rPr>
            </w:pPr>
            <w:r w:rsidRPr="00C26911">
              <w:rPr>
                <w:rFonts w:ascii="Arial Narrow" w:hAnsi="Arial Narrow"/>
                <w:sz w:val="12"/>
                <w:szCs w:val="12"/>
              </w:rPr>
              <w:t>0.4-1.0</w:t>
            </w:r>
          </w:p>
        </w:tc>
        <w:tc>
          <w:tcPr>
            <w:tcW w:w="851" w:type="dxa"/>
          </w:tcPr>
          <w:p w14:paraId="003702E6" w14:textId="6550FF76" w:rsidR="00915D3E" w:rsidRPr="00C26911" w:rsidRDefault="0040594B" w:rsidP="00585C03">
            <w:pPr>
              <w:rPr>
                <w:rFonts w:ascii="Arial Narrow" w:hAnsi="Arial Narrow"/>
                <w:sz w:val="12"/>
                <w:szCs w:val="12"/>
              </w:rPr>
            </w:pPr>
            <w:r w:rsidRPr="00C26911">
              <w:rPr>
                <w:rFonts w:ascii="Arial Narrow" w:hAnsi="Arial Narrow"/>
                <w:sz w:val="12"/>
                <w:szCs w:val="12"/>
              </w:rPr>
              <w:t>0.2</w:t>
            </w:r>
          </w:p>
        </w:tc>
        <w:tc>
          <w:tcPr>
            <w:tcW w:w="993" w:type="dxa"/>
          </w:tcPr>
          <w:p w14:paraId="5976E8ED" w14:textId="46C12093" w:rsidR="00915D3E" w:rsidRPr="00C26911" w:rsidRDefault="0040594B" w:rsidP="00585C03">
            <w:pPr>
              <w:rPr>
                <w:rFonts w:ascii="Arial Narrow" w:hAnsi="Arial Narrow"/>
                <w:sz w:val="12"/>
                <w:szCs w:val="12"/>
              </w:rPr>
            </w:pPr>
            <w:r w:rsidRPr="00C26911">
              <w:rPr>
                <w:rFonts w:ascii="Arial Narrow" w:hAnsi="Arial Narrow"/>
                <w:sz w:val="12"/>
                <w:szCs w:val="12"/>
              </w:rPr>
              <w:t>0.1-0.3</w:t>
            </w:r>
          </w:p>
        </w:tc>
        <w:tc>
          <w:tcPr>
            <w:tcW w:w="1134" w:type="dxa"/>
          </w:tcPr>
          <w:p w14:paraId="41D2AEDB" w14:textId="5AF688C4" w:rsidR="00915D3E" w:rsidRPr="00C26911" w:rsidRDefault="0040594B" w:rsidP="00585C03">
            <w:pPr>
              <w:rPr>
                <w:rFonts w:ascii="Arial Narrow" w:hAnsi="Arial Narrow"/>
                <w:sz w:val="12"/>
                <w:szCs w:val="12"/>
              </w:rPr>
            </w:pPr>
            <w:r w:rsidRPr="00C26911">
              <w:rPr>
                <w:rFonts w:ascii="Arial Narrow" w:hAnsi="Arial Narrow"/>
                <w:sz w:val="12"/>
                <w:szCs w:val="12"/>
              </w:rPr>
              <w:t>0.06-0.08</w:t>
            </w:r>
          </w:p>
        </w:tc>
        <w:tc>
          <w:tcPr>
            <w:tcW w:w="1136" w:type="dxa"/>
          </w:tcPr>
          <w:p w14:paraId="4A8AD8DB" w14:textId="77777777" w:rsidR="00915D3E" w:rsidRPr="00C26911" w:rsidRDefault="00915D3E" w:rsidP="00585C03">
            <w:pPr>
              <w:rPr>
                <w:rFonts w:ascii="Arial Narrow" w:hAnsi="Arial Narrow"/>
                <w:sz w:val="12"/>
                <w:szCs w:val="12"/>
              </w:rPr>
            </w:pPr>
          </w:p>
        </w:tc>
        <w:tc>
          <w:tcPr>
            <w:tcW w:w="1133" w:type="dxa"/>
          </w:tcPr>
          <w:p w14:paraId="4BAE2678" w14:textId="77777777" w:rsidR="00915D3E" w:rsidRPr="00C26911" w:rsidRDefault="00915D3E" w:rsidP="00585C03">
            <w:pPr>
              <w:rPr>
                <w:rFonts w:ascii="Arial Narrow" w:hAnsi="Arial Narrow"/>
                <w:sz w:val="12"/>
                <w:szCs w:val="12"/>
              </w:rPr>
            </w:pPr>
          </w:p>
        </w:tc>
        <w:tc>
          <w:tcPr>
            <w:tcW w:w="992" w:type="dxa"/>
          </w:tcPr>
          <w:p w14:paraId="7306AC6C" w14:textId="77777777" w:rsidR="00915D3E" w:rsidRPr="00C26911" w:rsidRDefault="00915D3E" w:rsidP="00585C03">
            <w:pPr>
              <w:rPr>
                <w:rFonts w:ascii="Arial Narrow" w:hAnsi="Arial Narrow"/>
                <w:sz w:val="12"/>
                <w:szCs w:val="12"/>
              </w:rPr>
            </w:pPr>
          </w:p>
        </w:tc>
        <w:tc>
          <w:tcPr>
            <w:tcW w:w="992" w:type="dxa"/>
          </w:tcPr>
          <w:p w14:paraId="62119B7A" w14:textId="77777777" w:rsidR="00915D3E" w:rsidRPr="00C26911" w:rsidRDefault="00915D3E" w:rsidP="00585C03">
            <w:pPr>
              <w:rPr>
                <w:rFonts w:ascii="Arial Narrow" w:hAnsi="Arial Narrow"/>
                <w:sz w:val="12"/>
                <w:szCs w:val="12"/>
              </w:rPr>
            </w:pPr>
          </w:p>
        </w:tc>
      </w:tr>
      <w:tr w:rsidR="002C5CD3" w:rsidRPr="00D57248" w14:paraId="6717BADA" w14:textId="5AA329A2" w:rsidTr="00F96C87">
        <w:trPr>
          <w:trHeight w:val="146"/>
        </w:trPr>
        <w:tc>
          <w:tcPr>
            <w:tcW w:w="236" w:type="dxa"/>
          </w:tcPr>
          <w:p w14:paraId="53678556" w14:textId="77777777" w:rsidR="002C5CD3" w:rsidRPr="00D57248" w:rsidRDefault="002C5CD3" w:rsidP="00585C03">
            <w:pPr>
              <w:rPr>
                <w:rFonts w:ascii="Arial Narrow" w:hAnsi="Arial Narrow"/>
                <w:sz w:val="14"/>
                <w:szCs w:val="14"/>
              </w:rPr>
            </w:pPr>
          </w:p>
        </w:tc>
        <w:tc>
          <w:tcPr>
            <w:tcW w:w="897" w:type="dxa"/>
          </w:tcPr>
          <w:p w14:paraId="4573289B" w14:textId="2BEB3E5C" w:rsidR="002C5CD3" w:rsidRPr="006F3A97" w:rsidRDefault="002C5CD3" w:rsidP="00585C03">
            <w:pPr>
              <w:rPr>
                <w:rFonts w:ascii="Arial Narrow" w:hAnsi="Arial Narrow"/>
                <w:sz w:val="12"/>
                <w:szCs w:val="12"/>
              </w:rPr>
            </w:pPr>
            <w:proofErr w:type="spellStart"/>
            <w:r w:rsidRPr="006F3A97">
              <w:rPr>
                <w:rFonts w:ascii="Arial Narrow" w:hAnsi="Arial Narrow"/>
                <w:sz w:val="12"/>
                <w:szCs w:val="12"/>
              </w:rPr>
              <w:t>Vd</w:t>
            </w:r>
            <w:r w:rsidRPr="006F3A97">
              <w:rPr>
                <w:rFonts w:ascii="Arial Narrow" w:hAnsi="Arial Narrow"/>
                <w:sz w:val="12"/>
                <w:szCs w:val="12"/>
                <w:vertAlign w:val="subscript"/>
              </w:rPr>
              <w:t>SS</w:t>
            </w:r>
            <w:proofErr w:type="spellEnd"/>
            <w:r w:rsidRPr="006F3A97">
              <w:rPr>
                <w:rFonts w:ascii="Arial Narrow" w:hAnsi="Arial Narrow"/>
                <w:sz w:val="12"/>
                <w:szCs w:val="12"/>
                <w:vertAlign w:val="subscript"/>
              </w:rPr>
              <w:t xml:space="preserve"> </w:t>
            </w:r>
            <w:r w:rsidRPr="006F3A97">
              <w:rPr>
                <w:rFonts w:ascii="Arial Narrow" w:hAnsi="Arial Narrow"/>
                <w:sz w:val="12"/>
                <w:szCs w:val="12"/>
              </w:rPr>
              <w:t>(l/kg)</w:t>
            </w:r>
          </w:p>
        </w:tc>
        <w:tc>
          <w:tcPr>
            <w:tcW w:w="992" w:type="dxa"/>
          </w:tcPr>
          <w:p w14:paraId="6DE99F84" w14:textId="2CAD42B5" w:rsidR="002C5CD3" w:rsidRPr="00C26911" w:rsidRDefault="0040594B" w:rsidP="00585C03">
            <w:pPr>
              <w:rPr>
                <w:rFonts w:ascii="Arial Narrow" w:hAnsi="Arial Narrow"/>
                <w:sz w:val="12"/>
                <w:szCs w:val="12"/>
              </w:rPr>
            </w:pPr>
            <w:r w:rsidRPr="00C26911">
              <w:rPr>
                <w:rFonts w:ascii="Arial Narrow" w:hAnsi="Arial Narrow"/>
                <w:sz w:val="12"/>
                <w:szCs w:val="12"/>
              </w:rPr>
              <w:t>3-5</w:t>
            </w:r>
          </w:p>
        </w:tc>
        <w:tc>
          <w:tcPr>
            <w:tcW w:w="993" w:type="dxa"/>
          </w:tcPr>
          <w:p w14:paraId="369989A8" w14:textId="77777777" w:rsidR="002C5CD3" w:rsidRPr="00C26911" w:rsidRDefault="002C5CD3" w:rsidP="00585C03">
            <w:pPr>
              <w:rPr>
                <w:rFonts w:ascii="Arial Narrow" w:hAnsi="Arial Narrow"/>
                <w:sz w:val="12"/>
                <w:szCs w:val="12"/>
              </w:rPr>
            </w:pPr>
          </w:p>
        </w:tc>
        <w:tc>
          <w:tcPr>
            <w:tcW w:w="1134" w:type="dxa"/>
          </w:tcPr>
          <w:p w14:paraId="3B42D1DD" w14:textId="77777777" w:rsidR="002C5CD3" w:rsidRPr="00C26911" w:rsidRDefault="002C5CD3" w:rsidP="00585C03">
            <w:pPr>
              <w:rPr>
                <w:rFonts w:ascii="Arial Narrow" w:hAnsi="Arial Narrow"/>
                <w:sz w:val="12"/>
                <w:szCs w:val="12"/>
              </w:rPr>
            </w:pPr>
          </w:p>
        </w:tc>
        <w:tc>
          <w:tcPr>
            <w:tcW w:w="1276" w:type="dxa"/>
          </w:tcPr>
          <w:p w14:paraId="0D79F157" w14:textId="77777777" w:rsidR="002C5CD3" w:rsidRPr="00C26911" w:rsidRDefault="002C5CD3" w:rsidP="00585C03">
            <w:pPr>
              <w:rPr>
                <w:rFonts w:ascii="Arial Narrow" w:hAnsi="Arial Narrow"/>
                <w:sz w:val="12"/>
                <w:szCs w:val="12"/>
              </w:rPr>
            </w:pPr>
          </w:p>
        </w:tc>
        <w:tc>
          <w:tcPr>
            <w:tcW w:w="1276" w:type="dxa"/>
          </w:tcPr>
          <w:p w14:paraId="1A2C5938" w14:textId="77777777" w:rsidR="002C5CD3" w:rsidRPr="00C26911" w:rsidRDefault="002C5CD3" w:rsidP="00585C03">
            <w:pPr>
              <w:rPr>
                <w:rFonts w:ascii="Arial Narrow" w:hAnsi="Arial Narrow"/>
                <w:sz w:val="12"/>
                <w:szCs w:val="12"/>
              </w:rPr>
            </w:pPr>
          </w:p>
        </w:tc>
        <w:tc>
          <w:tcPr>
            <w:tcW w:w="991" w:type="dxa"/>
          </w:tcPr>
          <w:p w14:paraId="32677F2E" w14:textId="77777777" w:rsidR="002C5CD3" w:rsidRPr="00C26911" w:rsidRDefault="002C5CD3" w:rsidP="00585C03">
            <w:pPr>
              <w:rPr>
                <w:rFonts w:ascii="Arial Narrow" w:hAnsi="Arial Narrow"/>
                <w:sz w:val="12"/>
                <w:szCs w:val="12"/>
              </w:rPr>
            </w:pPr>
          </w:p>
        </w:tc>
        <w:tc>
          <w:tcPr>
            <w:tcW w:w="1134" w:type="dxa"/>
          </w:tcPr>
          <w:p w14:paraId="4786C647" w14:textId="13191419" w:rsidR="002C5CD3" w:rsidRPr="00C26911" w:rsidRDefault="0040594B" w:rsidP="00585C03">
            <w:pPr>
              <w:rPr>
                <w:rFonts w:ascii="Arial Narrow" w:hAnsi="Arial Narrow"/>
                <w:sz w:val="12"/>
                <w:szCs w:val="12"/>
              </w:rPr>
            </w:pPr>
            <w:r w:rsidRPr="00C26911">
              <w:rPr>
                <w:rFonts w:ascii="Arial Narrow" w:hAnsi="Arial Narrow"/>
                <w:sz w:val="12"/>
                <w:szCs w:val="12"/>
              </w:rPr>
              <w:t>3-5</w:t>
            </w:r>
          </w:p>
        </w:tc>
        <w:tc>
          <w:tcPr>
            <w:tcW w:w="851" w:type="dxa"/>
          </w:tcPr>
          <w:p w14:paraId="18715EF9" w14:textId="3A2FBA3D" w:rsidR="002C5CD3" w:rsidRPr="00C26911" w:rsidRDefault="0040594B" w:rsidP="00585C03">
            <w:pPr>
              <w:rPr>
                <w:rFonts w:ascii="Arial Narrow" w:hAnsi="Arial Narrow"/>
                <w:sz w:val="12"/>
                <w:szCs w:val="12"/>
              </w:rPr>
            </w:pPr>
            <w:r w:rsidRPr="00C26911">
              <w:rPr>
                <w:rFonts w:ascii="Arial Narrow" w:hAnsi="Arial Narrow"/>
                <w:sz w:val="12"/>
                <w:szCs w:val="12"/>
              </w:rPr>
              <w:t>2.5-3</w:t>
            </w:r>
          </w:p>
        </w:tc>
        <w:tc>
          <w:tcPr>
            <w:tcW w:w="993" w:type="dxa"/>
          </w:tcPr>
          <w:p w14:paraId="50552D61" w14:textId="52255EE3" w:rsidR="002C5CD3" w:rsidRPr="00C26911" w:rsidRDefault="0040594B" w:rsidP="00585C03">
            <w:pPr>
              <w:rPr>
                <w:rFonts w:ascii="Arial Narrow" w:hAnsi="Arial Narrow"/>
                <w:sz w:val="12"/>
                <w:szCs w:val="12"/>
              </w:rPr>
            </w:pPr>
            <w:r w:rsidRPr="00C26911">
              <w:rPr>
                <w:rFonts w:ascii="Arial Narrow" w:hAnsi="Arial Narrow"/>
                <w:sz w:val="12"/>
                <w:szCs w:val="12"/>
              </w:rPr>
              <w:t>0.4-1.0</w:t>
            </w:r>
          </w:p>
        </w:tc>
        <w:tc>
          <w:tcPr>
            <w:tcW w:w="1134" w:type="dxa"/>
          </w:tcPr>
          <w:p w14:paraId="6EBAC18B" w14:textId="2B66795E" w:rsidR="002C5CD3" w:rsidRPr="00C26911" w:rsidRDefault="0040594B" w:rsidP="00585C03">
            <w:pPr>
              <w:rPr>
                <w:rFonts w:ascii="Arial Narrow" w:hAnsi="Arial Narrow"/>
                <w:sz w:val="12"/>
                <w:szCs w:val="12"/>
              </w:rPr>
            </w:pPr>
            <w:r w:rsidRPr="00C26911">
              <w:rPr>
                <w:rFonts w:ascii="Arial Narrow" w:hAnsi="Arial Narrow"/>
                <w:sz w:val="12"/>
                <w:szCs w:val="12"/>
              </w:rPr>
              <w:t>0.2-0.3</w:t>
            </w:r>
          </w:p>
        </w:tc>
        <w:tc>
          <w:tcPr>
            <w:tcW w:w="1136" w:type="dxa"/>
          </w:tcPr>
          <w:p w14:paraId="0D9FF380" w14:textId="5C7F4C67" w:rsidR="002C5CD3" w:rsidRPr="00C26911" w:rsidRDefault="00C34DEA" w:rsidP="00585C03">
            <w:pPr>
              <w:rPr>
                <w:rFonts w:ascii="Arial Narrow" w:hAnsi="Arial Narrow"/>
                <w:sz w:val="12"/>
                <w:szCs w:val="12"/>
              </w:rPr>
            </w:pPr>
            <w:r>
              <w:rPr>
                <w:rFonts w:ascii="Arial Narrow" w:hAnsi="Arial Narrow"/>
                <w:sz w:val="12"/>
                <w:szCs w:val="12"/>
              </w:rPr>
              <w:t xml:space="preserve">4 </w:t>
            </w:r>
          </w:p>
        </w:tc>
        <w:tc>
          <w:tcPr>
            <w:tcW w:w="1133" w:type="dxa"/>
          </w:tcPr>
          <w:p w14:paraId="4C4D2EAB" w14:textId="77777777" w:rsidR="002C5CD3" w:rsidRPr="00C26911" w:rsidRDefault="002C5CD3" w:rsidP="00585C03">
            <w:pPr>
              <w:rPr>
                <w:rFonts w:ascii="Arial Narrow" w:hAnsi="Arial Narrow"/>
                <w:sz w:val="12"/>
                <w:szCs w:val="12"/>
              </w:rPr>
            </w:pPr>
          </w:p>
        </w:tc>
        <w:tc>
          <w:tcPr>
            <w:tcW w:w="992" w:type="dxa"/>
          </w:tcPr>
          <w:p w14:paraId="480446AA" w14:textId="77777777" w:rsidR="002C5CD3" w:rsidRPr="00C26911" w:rsidRDefault="002C5CD3" w:rsidP="00585C03">
            <w:pPr>
              <w:rPr>
                <w:rFonts w:ascii="Arial Narrow" w:hAnsi="Arial Narrow"/>
                <w:sz w:val="12"/>
                <w:szCs w:val="12"/>
              </w:rPr>
            </w:pPr>
          </w:p>
        </w:tc>
        <w:tc>
          <w:tcPr>
            <w:tcW w:w="992" w:type="dxa"/>
          </w:tcPr>
          <w:p w14:paraId="40811B45" w14:textId="77777777" w:rsidR="002C5CD3" w:rsidRPr="00C26911" w:rsidRDefault="002C5CD3" w:rsidP="00585C03">
            <w:pPr>
              <w:rPr>
                <w:rFonts w:ascii="Arial Narrow" w:hAnsi="Arial Narrow"/>
                <w:sz w:val="12"/>
                <w:szCs w:val="12"/>
              </w:rPr>
            </w:pPr>
          </w:p>
        </w:tc>
      </w:tr>
      <w:tr w:rsidR="00AB0FA3" w:rsidRPr="00D57248" w14:paraId="7E53092D" w14:textId="77777777" w:rsidTr="00F96C87">
        <w:trPr>
          <w:trHeight w:val="258"/>
        </w:trPr>
        <w:tc>
          <w:tcPr>
            <w:tcW w:w="236" w:type="dxa"/>
          </w:tcPr>
          <w:p w14:paraId="1A70A66F" w14:textId="77777777" w:rsidR="00AB0FA3" w:rsidRPr="00D57248" w:rsidRDefault="00AB0FA3" w:rsidP="00585C03">
            <w:pPr>
              <w:rPr>
                <w:rFonts w:ascii="Arial Narrow" w:hAnsi="Arial Narrow"/>
                <w:sz w:val="14"/>
                <w:szCs w:val="14"/>
              </w:rPr>
            </w:pPr>
          </w:p>
        </w:tc>
        <w:tc>
          <w:tcPr>
            <w:tcW w:w="897" w:type="dxa"/>
          </w:tcPr>
          <w:p w14:paraId="02BD028B" w14:textId="77777777" w:rsidR="00AB0FA3" w:rsidRPr="006F3A97" w:rsidRDefault="00AB0FA3" w:rsidP="00585C03">
            <w:pPr>
              <w:rPr>
                <w:rFonts w:ascii="Arial Narrow" w:hAnsi="Arial Narrow"/>
                <w:sz w:val="12"/>
                <w:szCs w:val="12"/>
              </w:rPr>
            </w:pPr>
            <w:r w:rsidRPr="006F3A97">
              <w:rPr>
                <w:rFonts w:ascii="Arial Narrow" w:hAnsi="Arial Narrow"/>
                <w:sz w:val="12"/>
                <w:szCs w:val="12"/>
              </w:rPr>
              <w:t>Metabolism</w:t>
            </w:r>
            <w:r w:rsidR="001A0A03" w:rsidRPr="006F3A97">
              <w:rPr>
                <w:rFonts w:ascii="Arial Narrow" w:hAnsi="Arial Narrow"/>
                <w:sz w:val="12"/>
                <w:szCs w:val="12"/>
              </w:rPr>
              <w:t xml:space="preserve"> </w:t>
            </w:r>
          </w:p>
          <w:p w14:paraId="6EADB1F5" w14:textId="59E51096" w:rsidR="009A0D67" w:rsidRPr="006F3A97" w:rsidRDefault="009A0D67" w:rsidP="00585C03">
            <w:pPr>
              <w:rPr>
                <w:rFonts w:ascii="Arial Narrow" w:hAnsi="Arial Narrow"/>
                <w:sz w:val="12"/>
                <w:szCs w:val="12"/>
              </w:rPr>
            </w:pPr>
            <w:r w:rsidRPr="006F3A97">
              <w:rPr>
                <w:rFonts w:ascii="Arial Narrow" w:hAnsi="Arial Narrow"/>
                <w:sz w:val="12"/>
                <w:szCs w:val="12"/>
              </w:rPr>
              <w:t>(major in bold, minor not bold)</w:t>
            </w:r>
          </w:p>
        </w:tc>
        <w:tc>
          <w:tcPr>
            <w:tcW w:w="992" w:type="dxa"/>
          </w:tcPr>
          <w:p w14:paraId="50927A19" w14:textId="7ACB9641" w:rsidR="00401514" w:rsidRPr="00721786" w:rsidRDefault="00401514" w:rsidP="00585C03">
            <w:pPr>
              <w:rPr>
                <w:rFonts w:ascii="Arial Narrow" w:hAnsi="Arial Narrow"/>
                <w:b/>
                <w:bCs/>
                <w:sz w:val="12"/>
                <w:szCs w:val="12"/>
                <w:highlight w:val="yellow"/>
              </w:rPr>
            </w:pPr>
            <w:proofErr w:type="spellStart"/>
            <w:r w:rsidRPr="00721786">
              <w:rPr>
                <w:rFonts w:ascii="Arial Narrow" w:hAnsi="Arial Narrow"/>
                <w:b/>
                <w:bCs/>
                <w:sz w:val="12"/>
                <w:szCs w:val="12"/>
                <w:highlight w:val="yellow"/>
              </w:rPr>
              <w:t>Glucoronidation</w:t>
            </w:r>
            <w:proofErr w:type="spellEnd"/>
            <w:r w:rsidRPr="00721786">
              <w:rPr>
                <w:rFonts w:ascii="Arial Narrow" w:hAnsi="Arial Narrow"/>
                <w:b/>
                <w:bCs/>
                <w:sz w:val="12"/>
                <w:szCs w:val="12"/>
                <w:highlight w:val="yellow"/>
              </w:rPr>
              <w:t xml:space="preserve"> (Phase II)</w:t>
            </w:r>
          </w:p>
          <w:p w14:paraId="46A8C766" w14:textId="77777777" w:rsidR="00AB0FA3" w:rsidRPr="00C26911" w:rsidRDefault="001A0A03" w:rsidP="00585C03">
            <w:pPr>
              <w:rPr>
                <w:rFonts w:ascii="Arial Narrow" w:hAnsi="Arial Narrow"/>
                <w:b/>
                <w:bCs/>
                <w:sz w:val="12"/>
                <w:szCs w:val="12"/>
              </w:rPr>
            </w:pPr>
            <w:r w:rsidRPr="00721786">
              <w:rPr>
                <w:rFonts w:ascii="Arial Narrow" w:hAnsi="Arial Narrow"/>
                <w:b/>
                <w:bCs/>
                <w:sz w:val="12"/>
                <w:szCs w:val="12"/>
                <w:highlight w:val="yellow"/>
              </w:rPr>
              <w:t>UGT</w:t>
            </w:r>
          </w:p>
          <w:p w14:paraId="189108B4" w14:textId="4497CC5E" w:rsidR="00556DCA" w:rsidRPr="00C26911" w:rsidRDefault="00556DCA" w:rsidP="00585C03">
            <w:pPr>
              <w:rPr>
                <w:rFonts w:ascii="Arial Narrow" w:hAnsi="Arial Narrow"/>
                <w:sz w:val="12"/>
                <w:szCs w:val="12"/>
              </w:rPr>
            </w:pPr>
            <w:r w:rsidRPr="00C26911">
              <w:rPr>
                <w:rFonts w:ascii="Arial Narrow" w:hAnsi="Arial Narrow"/>
                <w:sz w:val="12"/>
                <w:szCs w:val="12"/>
              </w:rPr>
              <w:t>demethylation</w:t>
            </w:r>
          </w:p>
        </w:tc>
        <w:tc>
          <w:tcPr>
            <w:tcW w:w="993" w:type="dxa"/>
          </w:tcPr>
          <w:p w14:paraId="1926F4A4" w14:textId="77777777" w:rsidR="00AB0FA3" w:rsidRPr="00C26911" w:rsidRDefault="001A0A03" w:rsidP="00585C03">
            <w:pPr>
              <w:rPr>
                <w:rFonts w:ascii="Arial Narrow" w:hAnsi="Arial Narrow"/>
                <w:sz w:val="12"/>
                <w:szCs w:val="12"/>
              </w:rPr>
            </w:pPr>
            <w:r w:rsidRPr="00C26911">
              <w:rPr>
                <w:rFonts w:ascii="Arial Narrow" w:hAnsi="Arial Narrow"/>
                <w:sz w:val="12"/>
                <w:szCs w:val="12"/>
              </w:rPr>
              <w:t>CYP2D6</w:t>
            </w:r>
          </w:p>
          <w:p w14:paraId="34276EF1" w14:textId="77777777" w:rsidR="001A0A03" w:rsidRPr="00C26911" w:rsidRDefault="001A0A03" w:rsidP="00585C03">
            <w:pPr>
              <w:rPr>
                <w:rFonts w:ascii="Arial Narrow" w:hAnsi="Arial Narrow"/>
                <w:b/>
                <w:bCs/>
                <w:sz w:val="12"/>
                <w:szCs w:val="12"/>
              </w:rPr>
            </w:pPr>
            <w:r w:rsidRPr="00C26911">
              <w:rPr>
                <w:rFonts w:ascii="Arial Narrow" w:hAnsi="Arial Narrow"/>
                <w:b/>
                <w:bCs/>
                <w:sz w:val="12"/>
                <w:szCs w:val="12"/>
              </w:rPr>
              <w:t>CYP3A4</w:t>
            </w:r>
          </w:p>
          <w:p w14:paraId="0F07AF3F" w14:textId="79A3EE43" w:rsidR="001A0A03" w:rsidRPr="00C26911" w:rsidRDefault="001A0A03" w:rsidP="00585C03">
            <w:pPr>
              <w:rPr>
                <w:rFonts w:ascii="Arial Narrow" w:hAnsi="Arial Narrow"/>
                <w:b/>
                <w:bCs/>
                <w:sz w:val="12"/>
                <w:szCs w:val="12"/>
              </w:rPr>
            </w:pPr>
            <w:r w:rsidRPr="00C26911">
              <w:rPr>
                <w:rFonts w:ascii="Arial Narrow" w:hAnsi="Arial Narrow"/>
                <w:b/>
                <w:bCs/>
                <w:sz w:val="12"/>
                <w:szCs w:val="12"/>
              </w:rPr>
              <w:t>UGT</w:t>
            </w:r>
          </w:p>
        </w:tc>
        <w:tc>
          <w:tcPr>
            <w:tcW w:w="1134" w:type="dxa"/>
          </w:tcPr>
          <w:p w14:paraId="34DAACCC" w14:textId="3DA12C46" w:rsidR="00AB0FA3" w:rsidRPr="00C26911" w:rsidRDefault="009A0D67" w:rsidP="00585C03">
            <w:pPr>
              <w:rPr>
                <w:rFonts w:ascii="Arial Narrow" w:hAnsi="Arial Narrow"/>
                <w:b/>
                <w:bCs/>
                <w:sz w:val="12"/>
                <w:szCs w:val="12"/>
              </w:rPr>
            </w:pPr>
            <w:r w:rsidRPr="00C26911">
              <w:rPr>
                <w:rFonts w:ascii="Arial Narrow" w:hAnsi="Arial Narrow"/>
                <w:b/>
                <w:bCs/>
                <w:sz w:val="12"/>
                <w:szCs w:val="12"/>
              </w:rPr>
              <w:t>UGT</w:t>
            </w:r>
          </w:p>
        </w:tc>
        <w:tc>
          <w:tcPr>
            <w:tcW w:w="1276" w:type="dxa"/>
          </w:tcPr>
          <w:p w14:paraId="052DC582" w14:textId="77777777" w:rsidR="00AB0FA3" w:rsidRPr="00C26911" w:rsidRDefault="009A0D67" w:rsidP="00585C03">
            <w:pPr>
              <w:rPr>
                <w:rFonts w:ascii="Arial Narrow" w:hAnsi="Arial Narrow"/>
                <w:sz w:val="12"/>
                <w:szCs w:val="12"/>
              </w:rPr>
            </w:pPr>
            <w:r w:rsidRPr="00C26911">
              <w:rPr>
                <w:rFonts w:ascii="Arial Narrow" w:hAnsi="Arial Narrow"/>
                <w:sz w:val="12"/>
                <w:szCs w:val="12"/>
              </w:rPr>
              <w:t>CYP2D6</w:t>
            </w:r>
          </w:p>
          <w:p w14:paraId="4423EEB1" w14:textId="60D1A106" w:rsidR="009A0D67" w:rsidRPr="00C26911" w:rsidRDefault="009A0D67" w:rsidP="00585C03">
            <w:pPr>
              <w:rPr>
                <w:rFonts w:ascii="Arial Narrow" w:hAnsi="Arial Narrow"/>
                <w:b/>
                <w:bCs/>
                <w:sz w:val="12"/>
                <w:szCs w:val="12"/>
              </w:rPr>
            </w:pPr>
            <w:r w:rsidRPr="00C26911">
              <w:rPr>
                <w:rFonts w:ascii="Arial Narrow" w:hAnsi="Arial Narrow"/>
                <w:b/>
                <w:bCs/>
                <w:sz w:val="12"/>
                <w:szCs w:val="12"/>
              </w:rPr>
              <w:t>CYP3A4</w:t>
            </w:r>
          </w:p>
        </w:tc>
        <w:tc>
          <w:tcPr>
            <w:tcW w:w="1276" w:type="dxa"/>
          </w:tcPr>
          <w:p w14:paraId="5A115E33" w14:textId="77777777" w:rsidR="00AB0FA3" w:rsidRPr="00C26911" w:rsidRDefault="009A0D67" w:rsidP="0081741B">
            <w:pPr>
              <w:rPr>
                <w:rFonts w:ascii="Arial Narrow" w:hAnsi="Arial Narrow"/>
                <w:sz w:val="12"/>
                <w:szCs w:val="12"/>
              </w:rPr>
            </w:pPr>
            <w:r w:rsidRPr="00C26911">
              <w:rPr>
                <w:rFonts w:ascii="Arial Narrow" w:hAnsi="Arial Narrow"/>
                <w:sz w:val="12"/>
                <w:szCs w:val="12"/>
              </w:rPr>
              <w:t>CYP3A4</w:t>
            </w:r>
          </w:p>
          <w:p w14:paraId="3188DB50" w14:textId="0A29479D" w:rsidR="009A0D67" w:rsidRPr="00C26911" w:rsidRDefault="009A0D67" w:rsidP="0081741B">
            <w:pPr>
              <w:rPr>
                <w:rFonts w:ascii="Arial Narrow" w:hAnsi="Arial Narrow"/>
                <w:sz w:val="12"/>
                <w:szCs w:val="12"/>
              </w:rPr>
            </w:pPr>
            <w:r w:rsidRPr="00C26911">
              <w:rPr>
                <w:rFonts w:ascii="Arial Narrow" w:hAnsi="Arial Narrow"/>
                <w:sz w:val="12"/>
                <w:szCs w:val="12"/>
              </w:rPr>
              <w:t>UGT</w:t>
            </w:r>
          </w:p>
        </w:tc>
        <w:tc>
          <w:tcPr>
            <w:tcW w:w="991" w:type="dxa"/>
          </w:tcPr>
          <w:p w14:paraId="733DD582" w14:textId="77777777" w:rsidR="00AB0FA3" w:rsidRPr="00C26911" w:rsidRDefault="009A0D67" w:rsidP="00585C03">
            <w:pPr>
              <w:rPr>
                <w:rFonts w:ascii="Arial Narrow" w:hAnsi="Arial Narrow"/>
                <w:sz w:val="12"/>
                <w:szCs w:val="12"/>
              </w:rPr>
            </w:pPr>
            <w:r w:rsidRPr="00C26911">
              <w:rPr>
                <w:rFonts w:ascii="Arial Narrow" w:hAnsi="Arial Narrow"/>
                <w:sz w:val="12"/>
                <w:szCs w:val="12"/>
              </w:rPr>
              <w:t>CYP3A4</w:t>
            </w:r>
          </w:p>
          <w:p w14:paraId="6A524BD3" w14:textId="43BA34D1" w:rsidR="009A0D67" w:rsidRPr="00C26911" w:rsidRDefault="009A0D67" w:rsidP="00585C03">
            <w:pPr>
              <w:rPr>
                <w:rFonts w:ascii="Arial Narrow" w:hAnsi="Arial Narrow"/>
                <w:b/>
                <w:bCs/>
                <w:sz w:val="12"/>
                <w:szCs w:val="12"/>
              </w:rPr>
            </w:pPr>
            <w:proofErr w:type="spellStart"/>
            <w:r w:rsidRPr="00C26911">
              <w:rPr>
                <w:rFonts w:ascii="Arial Narrow" w:hAnsi="Arial Narrow"/>
                <w:b/>
                <w:bCs/>
                <w:sz w:val="12"/>
                <w:szCs w:val="12"/>
              </w:rPr>
              <w:t>Esterases</w:t>
            </w:r>
            <w:proofErr w:type="spellEnd"/>
            <w:r w:rsidRPr="00C26911">
              <w:rPr>
                <w:rFonts w:ascii="Arial Narrow" w:hAnsi="Arial Narrow"/>
                <w:b/>
                <w:bCs/>
                <w:sz w:val="12"/>
                <w:szCs w:val="12"/>
              </w:rPr>
              <w:t xml:space="preserve"> </w:t>
            </w:r>
          </w:p>
        </w:tc>
        <w:tc>
          <w:tcPr>
            <w:tcW w:w="1134" w:type="dxa"/>
          </w:tcPr>
          <w:p w14:paraId="7233CD98" w14:textId="3D2258AF" w:rsidR="00AB0FA3" w:rsidRPr="00C26911" w:rsidRDefault="009A0D67" w:rsidP="00585C03">
            <w:pPr>
              <w:rPr>
                <w:rFonts w:ascii="Arial Narrow" w:hAnsi="Arial Narrow"/>
                <w:b/>
                <w:bCs/>
                <w:sz w:val="12"/>
                <w:szCs w:val="12"/>
              </w:rPr>
            </w:pPr>
            <w:r w:rsidRPr="00C26911">
              <w:rPr>
                <w:rFonts w:ascii="Arial Narrow" w:hAnsi="Arial Narrow"/>
                <w:b/>
                <w:bCs/>
                <w:sz w:val="12"/>
                <w:szCs w:val="12"/>
              </w:rPr>
              <w:t>CYP3A4</w:t>
            </w:r>
          </w:p>
        </w:tc>
        <w:tc>
          <w:tcPr>
            <w:tcW w:w="851" w:type="dxa"/>
          </w:tcPr>
          <w:p w14:paraId="4863284B" w14:textId="48798010" w:rsidR="00AB0FA3" w:rsidRPr="00C26911" w:rsidRDefault="009A0D67" w:rsidP="00585C03">
            <w:pPr>
              <w:rPr>
                <w:rFonts w:ascii="Arial Narrow" w:hAnsi="Arial Narrow"/>
                <w:sz w:val="12"/>
                <w:szCs w:val="12"/>
              </w:rPr>
            </w:pPr>
            <w:r w:rsidRPr="00C26911">
              <w:rPr>
                <w:rFonts w:ascii="Arial Narrow" w:hAnsi="Arial Narrow"/>
                <w:b/>
                <w:bCs/>
                <w:sz w:val="12"/>
                <w:szCs w:val="12"/>
              </w:rPr>
              <w:t>CYP3A4</w:t>
            </w:r>
          </w:p>
        </w:tc>
        <w:tc>
          <w:tcPr>
            <w:tcW w:w="993" w:type="dxa"/>
          </w:tcPr>
          <w:p w14:paraId="1F0DAAA0" w14:textId="7832C7D1" w:rsidR="00AB0FA3" w:rsidRPr="00C26911" w:rsidRDefault="009A0D67" w:rsidP="00585C03">
            <w:pPr>
              <w:rPr>
                <w:rFonts w:ascii="Arial Narrow" w:hAnsi="Arial Narrow"/>
                <w:sz w:val="12"/>
                <w:szCs w:val="12"/>
              </w:rPr>
            </w:pPr>
            <w:r w:rsidRPr="00C26911">
              <w:rPr>
                <w:rFonts w:ascii="Arial Narrow" w:hAnsi="Arial Narrow"/>
                <w:b/>
                <w:bCs/>
                <w:sz w:val="12"/>
                <w:szCs w:val="12"/>
              </w:rPr>
              <w:t>CYP3A4</w:t>
            </w:r>
          </w:p>
        </w:tc>
        <w:tc>
          <w:tcPr>
            <w:tcW w:w="1134" w:type="dxa"/>
          </w:tcPr>
          <w:p w14:paraId="6A578CBF" w14:textId="211144E5" w:rsidR="00AB0FA3" w:rsidRPr="00C26911" w:rsidRDefault="005771ED" w:rsidP="00585C03">
            <w:pPr>
              <w:rPr>
                <w:rFonts w:ascii="Arial Narrow" w:hAnsi="Arial Narrow"/>
                <w:b/>
                <w:bCs/>
                <w:sz w:val="12"/>
                <w:szCs w:val="12"/>
              </w:rPr>
            </w:pPr>
            <w:r w:rsidRPr="00721786">
              <w:rPr>
                <w:rFonts w:ascii="Arial Narrow" w:hAnsi="Arial Narrow"/>
                <w:b/>
                <w:bCs/>
                <w:sz w:val="12"/>
                <w:szCs w:val="12"/>
                <w:highlight w:val="yellow"/>
              </w:rPr>
              <w:t xml:space="preserve">Non-specific plasma and tissue </w:t>
            </w:r>
            <w:proofErr w:type="spellStart"/>
            <w:r w:rsidRPr="00721786">
              <w:rPr>
                <w:rFonts w:ascii="Arial Narrow" w:hAnsi="Arial Narrow"/>
                <w:b/>
                <w:bCs/>
                <w:sz w:val="12"/>
                <w:szCs w:val="12"/>
                <w:highlight w:val="yellow"/>
              </w:rPr>
              <w:t>esterases</w:t>
            </w:r>
            <w:proofErr w:type="spellEnd"/>
            <w:r w:rsidRPr="00C26911">
              <w:rPr>
                <w:rFonts w:ascii="Arial Narrow" w:hAnsi="Arial Narrow"/>
                <w:b/>
                <w:bCs/>
                <w:sz w:val="12"/>
                <w:szCs w:val="12"/>
              </w:rPr>
              <w:t xml:space="preserve"> </w:t>
            </w:r>
          </w:p>
        </w:tc>
        <w:tc>
          <w:tcPr>
            <w:tcW w:w="1136" w:type="dxa"/>
          </w:tcPr>
          <w:p w14:paraId="4792D36A" w14:textId="77777777" w:rsidR="00AB0FA3" w:rsidRPr="00C26911" w:rsidRDefault="009A0D67" w:rsidP="00585C03">
            <w:pPr>
              <w:rPr>
                <w:rFonts w:ascii="Arial Narrow" w:hAnsi="Arial Narrow"/>
                <w:b/>
                <w:bCs/>
                <w:sz w:val="12"/>
                <w:szCs w:val="12"/>
              </w:rPr>
            </w:pPr>
            <w:r w:rsidRPr="00C26911">
              <w:rPr>
                <w:rFonts w:ascii="Arial Narrow" w:hAnsi="Arial Narrow"/>
                <w:b/>
                <w:bCs/>
                <w:sz w:val="12"/>
                <w:szCs w:val="12"/>
              </w:rPr>
              <w:t>CYP2B6</w:t>
            </w:r>
          </w:p>
          <w:p w14:paraId="58711E2B" w14:textId="77777777" w:rsidR="009A0D67" w:rsidRPr="00C26911" w:rsidRDefault="009A0D67" w:rsidP="00585C03">
            <w:pPr>
              <w:rPr>
                <w:rFonts w:ascii="Arial Narrow" w:hAnsi="Arial Narrow"/>
                <w:sz w:val="12"/>
                <w:szCs w:val="12"/>
              </w:rPr>
            </w:pPr>
            <w:r w:rsidRPr="00C26911">
              <w:rPr>
                <w:rFonts w:ascii="Arial Narrow" w:hAnsi="Arial Narrow"/>
                <w:sz w:val="12"/>
                <w:szCs w:val="12"/>
              </w:rPr>
              <w:t>CYP2C19</w:t>
            </w:r>
          </w:p>
          <w:p w14:paraId="7481408B" w14:textId="77777777" w:rsidR="009A0D67" w:rsidRPr="00C26911" w:rsidRDefault="009A0D67" w:rsidP="00585C03">
            <w:pPr>
              <w:rPr>
                <w:rFonts w:ascii="Arial Narrow" w:hAnsi="Arial Narrow"/>
                <w:sz w:val="12"/>
                <w:szCs w:val="12"/>
              </w:rPr>
            </w:pPr>
            <w:r w:rsidRPr="00C26911">
              <w:rPr>
                <w:rFonts w:ascii="Arial Narrow" w:hAnsi="Arial Narrow"/>
                <w:sz w:val="12"/>
                <w:szCs w:val="12"/>
              </w:rPr>
              <w:t>CYP2D6</w:t>
            </w:r>
          </w:p>
          <w:p w14:paraId="3BBF664F" w14:textId="132AA693" w:rsidR="009A0D67" w:rsidRPr="00C26911" w:rsidRDefault="009A0D67" w:rsidP="00585C03">
            <w:pPr>
              <w:rPr>
                <w:rFonts w:ascii="Arial Narrow" w:hAnsi="Arial Narrow"/>
                <w:b/>
                <w:bCs/>
                <w:sz w:val="12"/>
                <w:szCs w:val="12"/>
              </w:rPr>
            </w:pPr>
            <w:r w:rsidRPr="00C26911">
              <w:rPr>
                <w:rFonts w:ascii="Arial Narrow" w:hAnsi="Arial Narrow"/>
                <w:b/>
                <w:bCs/>
                <w:sz w:val="12"/>
                <w:szCs w:val="12"/>
              </w:rPr>
              <w:t>CYP3A4</w:t>
            </w:r>
          </w:p>
        </w:tc>
        <w:tc>
          <w:tcPr>
            <w:tcW w:w="1133" w:type="dxa"/>
          </w:tcPr>
          <w:p w14:paraId="2374A0C5" w14:textId="77777777" w:rsidR="00AB0FA3" w:rsidRPr="00C26911" w:rsidRDefault="001A0A03" w:rsidP="00585C03">
            <w:pPr>
              <w:rPr>
                <w:rFonts w:ascii="Arial Narrow" w:hAnsi="Arial Narrow"/>
                <w:b/>
                <w:bCs/>
                <w:sz w:val="12"/>
                <w:szCs w:val="12"/>
              </w:rPr>
            </w:pPr>
            <w:r w:rsidRPr="00C26911">
              <w:rPr>
                <w:rFonts w:ascii="Arial Narrow" w:hAnsi="Arial Narrow"/>
                <w:b/>
                <w:bCs/>
                <w:sz w:val="12"/>
                <w:szCs w:val="12"/>
              </w:rPr>
              <w:t>CYP2B6</w:t>
            </w:r>
          </w:p>
          <w:p w14:paraId="505C3DFF" w14:textId="77777777" w:rsidR="001A0A03" w:rsidRPr="00C26911" w:rsidRDefault="001A0A03" w:rsidP="00585C03">
            <w:pPr>
              <w:rPr>
                <w:rFonts w:ascii="Arial Narrow" w:hAnsi="Arial Narrow"/>
                <w:sz w:val="12"/>
                <w:szCs w:val="12"/>
              </w:rPr>
            </w:pPr>
            <w:r w:rsidRPr="00C26911">
              <w:rPr>
                <w:rFonts w:ascii="Arial Narrow" w:hAnsi="Arial Narrow"/>
                <w:sz w:val="12"/>
                <w:szCs w:val="12"/>
              </w:rPr>
              <w:t>CYP2D6</w:t>
            </w:r>
          </w:p>
          <w:p w14:paraId="3110708B" w14:textId="77777777" w:rsidR="001A0A03" w:rsidRPr="00C26911" w:rsidRDefault="001A0A03" w:rsidP="00585C03">
            <w:pPr>
              <w:rPr>
                <w:rFonts w:ascii="Arial Narrow" w:hAnsi="Arial Narrow"/>
                <w:b/>
                <w:bCs/>
                <w:sz w:val="12"/>
                <w:szCs w:val="12"/>
              </w:rPr>
            </w:pPr>
            <w:r w:rsidRPr="00C26911">
              <w:rPr>
                <w:rFonts w:ascii="Arial Narrow" w:hAnsi="Arial Narrow"/>
                <w:b/>
                <w:bCs/>
                <w:sz w:val="12"/>
                <w:szCs w:val="12"/>
              </w:rPr>
              <w:t>CYP3A4</w:t>
            </w:r>
          </w:p>
          <w:p w14:paraId="38C4C642" w14:textId="7C3310D9" w:rsidR="001A0A03" w:rsidRPr="00C26911" w:rsidRDefault="001A0A03" w:rsidP="00585C03">
            <w:pPr>
              <w:rPr>
                <w:rFonts w:ascii="Arial Narrow" w:hAnsi="Arial Narrow"/>
                <w:sz w:val="12"/>
                <w:szCs w:val="12"/>
              </w:rPr>
            </w:pPr>
            <w:r w:rsidRPr="00C26911">
              <w:rPr>
                <w:rFonts w:ascii="Arial Narrow" w:hAnsi="Arial Narrow"/>
                <w:sz w:val="12"/>
                <w:szCs w:val="12"/>
              </w:rPr>
              <w:t>UGT</w:t>
            </w:r>
          </w:p>
        </w:tc>
        <w:tc>
          <w:tcPr>
            <w:tcW w:w="992" w:type="dxa"/>
          </w:tcPr>
          <w:p w14:paraId="0E29B8EE" w14:textId="77777777" w:rsidR="00AB0FA3" w:rsidRPr="00C26911" w:rsidRDefault="009A0D67" w:rsidP="00585C03">
            <w:pPr>
              <w:rPr>
                <w:rFonts w:ascii="Arial Narrow" w:hAnsi="Arial Narrow"/>
                <w:sz w:val="12"/>
                <w:szCs w:val="12"/>
              </w:rPr>
            </w:pPr>
            <w:r w:rsidRPr="00C26911">
              <w:rPr>
                <w:rFonts w:ascii="Arial Narrow" w:hAnsi="Arial Narrow"/>
                <w:sz w:val="12"/>
                <w:szCs w:val="12"/>
              </w:rPr>
              <w:t>CYP2C19</w:t>
            </w:r>
          </w:p>
          <w:p w14:paraId="2C09459B" w14:textId="77777777" w:rsidR="009A0D67" w:rsidRPr="00C26911" w:rsidRDefault="009A0D67" w:rsidP="00585C03">
            <w:pPr>
              <w:rPr>
                <w:rFonts w:ascii="Arial Narrow" w:hAnsi="Arial Narrow"/>
                <w:b/>
                <w:bCs/>
                <w:sz w:val="12"/>
                <w:szCs w:val="12"/>
              </w:rPr>
            </w:pPr>
            <w:r w:rsidRPr="00C26911">
              <w:rPr>
                <w:rFonts w:ascii="Arial Narrow" w:hAnsi="Arial Narrow"/>
                <w:b/>
                <w:bCs/>
                <w:sz w:val="12"/>
                <w:szCs w:val="12"/>
              </w:rPr>
              <w:t>UGT</w:t>
            </w:r>
          </w:p>
          <w:p w14:paraId="6FF6987B" w14:textId="715CBCA9" w:rsidR="009A0D67" w:rsidRPr="00C26911" w:rsidRDefault="009A0D67" w:rsidP="00585C03">
            <w:pPr>
              <w:rPr>
                <w:rFonts w:ascii="Arial Narrow" w:hAnsi="Arial Narrow"/>
                <w:sz w:val="12"/>
                <w:szCs w:val="12"/>
              </w:rPr>
            </w:pPr>
            <w:r w:rsidRPr="00C26911">
              <w:rPr>
                <w:rFonts w:ascii="Arial Narrow" w:hAnsi="Arial Narrow"/>
                <w:sz w:val="12"/>
                <w:szCs w:val="12"/>
              </w:rPr>
              <w:t>Sulfotransferase</w:t>
            </w:r>
          </w:p>
        </w:tc>
        <w:tc>
          <w:tcPr>
            <w:tcW w:w="992" w:type="dxa"/>
          </w:tcPr>
          <w:p w14:paraId="6244A3F6" w14:textId="4FA85703" w:rsidR="00AB0FA3" w:rsidRPr="00C26911" w:rsidRDefault="00C57B53" w:rsidP="00585C03">
            <w:pPr>
              <w:rPr>
                <w:rFonts w:ascii="Arial Narrow" w:hAnsi="Arial Narrow"/>
                <w:sz w:val="12"/>
                <w:szCs w:val="12"/>
              </w:rPr>
            </w:pPr>
            <w:r w:rsidRPr="00C26911">
              <w:rPr>
                <w:rFonts w:ascii="Arial Narrow" w:hAnsi="Arial Narrow"/>
                <w:sz w:val="12"/>
                <w:szCs w:val="12"/>
              </w:rPr>
              <w:t xml:space="preserve">Hepatic </w:t>
            </w:r>
          </w:p>
        </w:tc>
      </w:tr>
      <w:tr w:rsidR="000D40EA" w:rsidRPr="00D57248" w14:paraId="2341EAFE" w14:textId="77777777" w:rsidTr="00F96C87">
        <w:trPr>
          <w:trHeight w:val="258"/>
        </w:trPr>
        <w:tc>
          <w:tcPr>
            <w:tcW w:w="236" w:type="dxa"/>
          </w:tcPr>
          <w:p w14:paraId="603A2E68" w14:textId="77777777" w:rsidR="000D40EA" w:rsidRPr="00D57248" w:rsidRDefault="000D40EA" w:rsidP="00585C03">
            <w:pPr>
              <w:rPr>
                <w:rFonts w:ascii="Arial Narrow" w:hAnsi="Arial Narrow"/>
                <w:sz w:val="14"/>
                <w:szCs w:val="14"/>
              </w:rPr>
            </w:pPr>
          </w:p>
        </w:tc>
        <w:tc>
          <w:tcPr>
            <w:tcW w:w="897" w:type="dxa"/>
          </w:tcPr>
          <w:p w14:paraId="33134803" w14:textId="32CD48D8" w:rsidR="000D40EA" w:rsidRPr="006F3A97" w:rsidRDefault="000D40EA" w:rsidP="00585C03">
            <w:pPr>
              <w:rPr>
                <w:rFonts w:ascii="Arial Narrow" w:hAnsi="Arial Narrow"/>
                <w:sz w:val="12"/>
                <w:szCs w:val="12"/>
              </w:rPr>
            </w:pPr>
            <w:r w:rsidRPr="006F3A97">
              <w:rPr>
                <w:rFonts w:ascii="Arial Narrow" w:hAnsi="Arial Narrow"/>
                <w:sz w:val="12"/>
                <w:szCs w:val="12"/>
              </w:rPr>
              <w:t>Active metabolites</w:t>
            </w:r>
            <w:r w:rsidR="00A4340C" w:rsidRPr="006F3A97">
              <w:rPr>
                <w:rFonts w:ascii="Arial Narrow" w:hAnsi="Arial Narrow"/>
                <w:sz w:val="12"/>
                <w:szCs w:val="12"/>
              </w:rPr>
              <w:t>?</w:t>
            </w:r>
          </w:p>
        </w:tc>
        <w:tc>
          <w:tcPr>
            <w:tcW w:w="992" w:type="dxa"/>
          </w:tcPr>
          <w:p w14:paraId="0E36919D" w14:textId="77777777" w:rsidR="000D40EA" w:rsidRPr="00C26911" w:rsidRDefault="001A0A03" w:rsidP="00585C03">
            <w:pPr>
              <w:rPr>
                <w:rFonts w:ascii="Arial Narrow" w:hAnsi="Arial Narrow"/>
                <w:b/>
                <w:bCs/>
                <w:sz w:val="12"/>
                <w:szCs w:val="12"/>
              </w:rPr>
            </w:pPr>
            <w:r w:rsidRPr="00C26911">
              <w:rPr>
                <w:rFonts w:ascii="Arial Narrow" w:hAnsi="Arial Narrow"/>
                <w:b/>
                <w:bCs/>
                <w:sz w:val="12"/>
                <w:szCs w:val="12"/>
              </w:rPr>
              <w:t>Yes</w:t>
            </w:r>
          </w:p>
          <w:p w14:paraId="7D321628" w14:textId="3B5ED860" w:rsidR="00556DCA" w:rsidRPr="00C26911" w:rsidRDefault="00556DCA" w:rsidP="00585C03">
            <w:pPr>
              <w:rPr>
                <w:rFonts w:ascii="Arial Narrow" w:hAnsi="Arial Narrow"/>
                <w:sz w:val="12"/>
                <w:szCs w:val="12"/>
              </w:rPr>
            </w:pPr>
            <w:r w:rsidRPr="00C26911">
              <w:rPr>
                <w:rFonts w:ascii="Arial Narrow" w:hAnsi="Arial Narrow"/>
                <w:sz w:val="12"/>
                <w:szCs w:val="12"/>
              </w:rPr>
              <w:t>70% MG3 (inactive)</w:t>
            </w:r>
          </w:p>
          <w:p w14:paraId="15EB0733" w14:textId="77777777" w:rsidR="00556DCA" w:rsidRDefault="00556DCA" w:rsidP="00585C03">
            <w:pPr>
              <w:rPr>
                <w:rFonts w:ascii="Arial Narrow" w:hAnsi="Arial Narrow"/>
                <w:sz w:val="12"/>
                <w:szCs w:val="12"/>
              </w:rPr>
            </w:pPr>
            <w:r w:rsidRPr="00C26911">
              <w:rPr>
                <w:rFonts w:ascii="Arial Narrow" w:hAnsi="Arial Narrow"/>
                <w:sz w:val="12"/>
                <w:szCs w:val="12"/>
              </w:rPr>
              <w:t>10% MG6 – 13 times more potent than morphine</w:t>
            </w:r>
          </w:p>
          <w:p w14:paraId="1C20CBD3" w14:textId="77777777" w:rsidR="0024109A" w:rsidRDefault="0024109A" w:rsidP="00585C03">
            <w:pPr>
              <w:rPr>
                <w:rFonts w:ascii="Arial Narrow" w:hAnsi="Arial Narrow"/>
                <w:sz w:val="12"/>
                <w:szCs w:val="12"/>
              </w:rPr>
            </w:pPr>
          </w:p>
          <w:p w14:paraId="05BE7B14" w14:textId="157B0FBB" w:rsidR="00C0777C" w:rsidRPr="00C26911" w:rsidRDefault="003C7847" w:rsidP="00585C03">
            <w:pPr>
              <w:rPr>
                <w:rFonts w:ascii="Arial Narrow" w:hAnsi="Arial Narrow"/>
                <w:sz w:val="12"/>
                <w:szCs w:val="12"/>
              </w:rPr>
            </w:pPr>
            <w:r>
              <w:rPr>
                <w:rFonts w:ascii="Arial Narrow" w:hAnsi="Arial Narrow"/>
                <w:sz w:val="12"/>
                <w:szCs w:val="12"/>
              </w:rPr>
              <w:t xml:space="preserve">5% normorphine </w:t>
            </w:r>
          </w:p>
        </w:tc>
        <w:tc>
          <w:tcPr>
            <w:tcW w:w="993" w:type="dxa"/>
          </w:tcPr>
          <w:p w14:paraId="4C063A59" w14:textId="658F0D9D" w:rsidR="00431058" w:rsidRPr="00C26911" w:rsidRDefault="001A0A03" w:rsidP="00585C03">
            <w:pPr>
              <w:rPr>
                <w:rFonts w:ascii="Arial Narrow" w:hAnsi="Arial Narrow"/>
                <w:b/>
                <w:bCs/>
                <w:sz w:val="12"/>
                <w:szCs w:val="12"/>
              </w:rPr>
            </w:pPr>
            <w:r w:rsidRPr="00C26911">
              <w:rPr>
                <w:rFonts w:ascii="Arial Narrow" w:hAnsi="Arial Narrow"/>
                <w:b/>
                <w:bCs/>
                <w:sz w:val="12"/>
                <w:szCs w:val="12"/>
              </w:rPr>
              <w:t xml:space="preserve">Yes </w:t>
            </w:r>
          </w:p>
          <w:p w14:paraId="00C874DD" w14:textId="0479B44A" w:rsidR="000D40EA" w:rsidRPr="00CB0B95" w:rsidRDefault="001A0A03" w:rsidP="00585C03">
            <w:pPr>
              <w:rPr>
                <w:rFonts w:ascii="Arial Narrow" w:hAnsi="Arial Narrow"/>
                <w:b/>
                <w:bCs/>
                <w:sz w:val="12"/>
                <w:szCs w:val="12"/>
              </w:rPr>
            </w:pPr>
            <w:r w:rsidRPr="00C26911">
              <w:rPr>
                <w:rFonts w:ascii="Arial Narrow" w:hAnsi="Arial Narrow"/>
                <w:sz w:val="12"/>
                <w:szCs w:val="12"/>
              </w:rPr>
              <w:t xml:space="preserve">via </w:t>
            </w:r>
            <w:r w:rsidRPr="00C562F3">
              <w:rPr>
                <w:rFonts w:ascii="Arial Narrow" w:hAnsi="Arial Narrow"/>
                <w:b/>
                <w:bCs/>
                <w:sz w:val="12"/>
                <w:szCs w:val="12"/>
                <w:highlight w:val="yellow"/>
              </w:rPr>
              <w:t>CYP</w:t>
            </w:r>
            <w:r w:rsidRPr="00CB0B95">
              <w:rPr>
                <w:rFonts w:ascii="Arial Narrow" w:hAnsi="Arial Narrow"/>
                <w:b/>
                <w:bCs/>
                <w:sz w:val="12"/>
                <w:szCs w:val="12"/>
              </w:rPr>
              <w:t xml:space="preserve"> </w:t>
            </w:r>
            <w:r w:rsidRPr="00C562F3">
              <w:rPr>
                <w:rFonts w:ascii="Arial Narrow" w:hAnsi="Arial Narrow"/>
                <w:b/>
                <w:bCs/>
                <w:sz w:val="12"/>
                <w:szCs w:val="12"/>
                <w:highlight w:val="yellow"/>
              </w:rPr>
              <w:t>2D6</w:t>
            </w:r>
          </w:p>
          <w:p w14:paraId="710F722A" w14:textId="77777777" w:rsidR="002A5739" w:rsidRPr="00C26911" w:rsidRDefault="002A5739" w:rsidP="00585C03">
            <w:pPr>
              <w:rPr>
                <w:rFonts w:ascii="Arial Narrow" w:hAnsi="Arial Narrow"/>
                <w:sz w:val="12"/>
                <w:szCs w:val="12"/>
              </w:rPr>
            </w:pPr>
          </w:p>
          <w:p w14:paraId="6C8CF0CB" w14:textId="1570C01B" w:rsidR="002A5739" w:rsidRPr="00C26911" w:rsidRDefault="002A5739" w:rsidP="00585C03">
            <w:pPr>
              <w:rPr>
                <w:rFonts w:ascii="Arial Narrow" w:hAnsi="Arial Narrow"/>
                <w:b/>
                <w:bCs/>
                <w:sz w:val="12"/>
                <w:szCs w:val="12"/>
              </w:rPr>
            </w:pPr>
            <w:proofErr w:type="spellStart"/>
            <w:r w:rsidRPr="00C26911">
              <w:rPr>
                <w:rFonts w:ascii="Arial Narrow" w:hAnsi="Arial Narrow"/>
                <w:b/>
                <w:bCs/>
                <w:sz w:val="12"/>
                <w:szCs w:val="12"/>
              </w:rPr>
              <w:t>Norcodeine</w:t>
            </w:r>
            <w:proofErr w:type="spellEnd"/>
            <w:r w:rsidR="00A57730">
              <w:rPr>
                <w:rFonts w:ascii="Arial Narrow" w:hAnsi="Arial Narrow"/>
                <w:b/>
                <w:bCs/>
                <w:sz w:val="12"/>
                <w:szCs w:val="12"/>
              </w:rPr>
              <w:t xml:space="preserve"> </w:t>
            </w:r>
            <w:r w:rsidR="00A57730" w:rsidRPr="00A57730">
              <w:rPr>
                <w:rFonts w:ascii="Arial Narrow" w:hAnsi="Arial Narrow"/>
                <w:sz w:val="12"/>
                <w:szCs w:val="12"/>
              </w:rPr>
              <w:t>(10-25%</w:t>
            </w:r>
          </w:p>
          <w:p w14:paraId="36318E76" w14:textId="33CFC3D0" w:rsidR="006A70EE" w:rsidRDefault="002A5739" w:rsidP="00585C03">
            <w:pPr>
              <w:rPr>
                <w:rFonts w:ascii="Arial Narrow" w:hAnsi="Arial Narrow"/>
                <w:sz w:val="12"/>
                <w:szCs w:val="12"/>
              </w:rPr>
            </w:pPr>
            <w:r w:rsidRPr="00C26911">
              <w:rPr>
                <w:rFonts w:ascii="Arial Narrow" w:hAnsi="Arial Narrow"/>
                <w:b/>
                <w:bCs/>
                <w:sz w:val="12"/>
                <w:szCs w:val="12"/>
              </w:rPr>
              <w:t xml:space="preserve">Morphine </w:t>
            </w:r>
            <w:r w:rsidRPr="00C26911">
              <w:rPr>
                <w:rFonts w:ascii="Arial Narrow" w:hAnsi="Arial Narrow"/>
                <w:sz w:val="12"/>
                <w:szCs w:val="12"/>
              </w:rPr>
              <w:t>(10% of dose)</w:t>
            </w:r>
          </w:p>
          <w:p w14:paraId="77845586" w14:textId="494C9320" w:rsidR="006A70EE" w:rsidRPr="00C26911" w:rsidRDefault="006A70EE" w:rsidP="00585C03">
            <w:pPr>
              <w:rPr>
                <w:rFonts w:ascii="Arial Narrow" w:hAnsi="Arial Narrow"/>
                <w:sz w:val="12"/>
                <w:szCs w:val="12"/>
              </w:rPr>
            </w:pPr>
            <w:r>
              <w:rPr>
                <w:rFonts w:ascii="Arial Narrow" w:hAnsi="Arial Narrow"/>
                <w:sz w:val="12"/>
                <w:szCs w:val="12"/>
              </w:rPr>
              <w:t xml:space="preserve">Glucuronidation to codeine-6-glucoronide </w:t>
            </w:r>
          </w:p>
        </w:tc>
        <w:tc>
          <w:tcPr>
            <w:tcW w:w="1134" w:type="dxa"/>
          </w:tcPr>
          <w:p w14:paraId="35E7C52D" w14:textId="77777777" w:rsidR="000D40EA" w:rsidRPr="00C26911" w:rsidRDefault="009A0D67" w:rsidP="00585C03">
            <w:pPr>
              <w:rPr>
                <w:rFonts w:ascii="Arial Narrow" w:hAnsi="Arial Narrow"/>
                <w:b/>
                <w:bCs/>
                <w:sz w:val="12"/>
                <w:szCs w:val="12"/>
              </w:rPr>
            </w:pPr>
            <w:r w:rsidRPr="00C26911">
              <w:rPr>
                <w:rFonts w:ascii="Arial Narrow" w:hAnsi="Arial Narrow"/>
                <w:b/>
                <w:bCs/>
                <w:sz w:val="12"/>
                <w:szCs w:val="12"/>
              </w:rPr>
              <w:t>No</w:t>
            </w:r>
          </w:p>
          <w:p w14:paraId="2AD1FCC7" w14:textId="2BBAFF9A" w:rsidR="002003D3" w:rsidRPr="00C26911" w:rsidRDefault="002003D3" w:rsidP="00585C03">
            <w:pPr>
              <w:rPr>
                <w:rFonts w:ascii="Arial Narrow" w:hAnsi="Arial Narrow"/>
                <w:sz w:val="12"/>
                <w:szCs w:val="12"/>
              </w:rPr>
            </w:pPr>
            <w:r w:rsidRPr="00C26911">
              <w:rPr>
                <w:rFonts w:ascii="Arial Narrow" w:hAnsi="Arial Narrow"/>
                <w:sz w:val="12"/>
                <w:szCs w:val="12"/>
              </w:rPr>
              <w:t xml:space="preserve">Major metabolite hydromorphone-3-glucuronide is inactive </w:t>
            </w:r>
          </w:p>
        </w:tc>
        <w:tc>
          <w:tcPr>
            <w:tcW w:w="1276" w:type="dxa"/>
          </w:tcPr>
          <w:p w14:paraId="6111B592" w14:textId="77777777" w:rsidR="0033428E" w:rsidRPr="00C26911" w:rsidRDefault="0033428E" w:rsidP="00585C03">
            <w:pPr>
              <w:rPr>
                <w:rFonts w:ascii="Arial Narrow" w:hAnsi="Arial Narrow"/>
                <w:b/>
                <w:bCs/>
                <w:sz w:val="12"/>
                <w:szCs w:val="12"/>
              </w:rPr>
            </w:pPr>
            <w:r w:rsidRPr="00C26911">
              <w:rPr>
                <w:rFonts w:ascii="Arial Narrow" w:hAnsi="Arial Narrow"/>
                <w:b/>
                <w:bCs/>
                <w:sz w:val="12"/>
                <w:szCs w:val="12"/>
              </w:rPr>
              <w:t>Yes</w:t>
            </w:r>
          </w:p>
          <w:p w14:paraId="715D966D" w14:textId="7F6F7B6D" w:rsidR="000D40EA" w:rsidRPr="00C26911" w:rsidRDefault="009A0D67" w:rsidP="00585C03">
            <w:pPr>
              <w:rPr>
                <w:rFonts w:ascii="Arial Narrow" w:hAnsi="Arial Narrow"/>
                <w:sz w:val="12"/>
                <w:szCs w:val="12"/>
              </w:rPr>
            </w:pPr>
            <w:r w:rsidRPr="00C26911">
              <w:rPr>
                <w:rFonts w:ascii="Arial Narrow" w:hAnsi="Arial Narrow"/>
                <w:sz w:val="12"/>
                <w:szCs w:val="12"/>
              </w:rPr>
              <w:t xml:space="preserve">via </w:t>
            </w:r>
            <w:r w:rsidRPr="00CB0B95">
              <w:rPr>
                <w:rFonts w:ascii="Arial Narrow" w:hAnsi="Arial Narrow"/>
                <w:b/>
                <w:bCs/>
                <w:sz w:val="12"/>
                <w:szCs w:val="12"/>
              </w:rPr>
              <w:t>CYP2D6</w:t>
            </w:r>
          </w:p>
          <w:p w14:paraId="7B24B8DC" w14:textId="77777777" w:rsidR="002A5739" w:rsidRPr="00C26911" w:rsidRDefault="002A5739" w:rsidP="00585C03">
            <w:pPr>
              <w:rPr>
                <w:rFonts w:ascii="Arial Narrow" w:hAnsi="Arial Narrow"/>
                <w:sz w:val="12"/>
                <w:szCs w:val="12"/>
              </w:rPr>
            </w:pPr>
            <w:proofErr w:type="spellStart"/>
            <w:r w:rsidRPr="00C26911">
              <w:rPr>
                <w:rFonts w:ascii="Arial Narrow" w:hAnsi="Arial Narrow"/>
                <w:b/>
                <w:bCs/>
                <w:sz w:val="12"/>
                <w:szCs w:val="12"/>
              </w:rPr>
              <w:t>Noroxycodone</w:t>
            </w:r>
            <w:proofErr w:type="spellEnd"/>
            <w:r w:rsidRPr="00C26911">
              <w:rPr>
                <w:rFonts w:ascii="Arial Narrow" w:hAnsi="Arial Narrow"/>
                <w:sz w:val="12"/>
                <w:szCs w:val="12"/>
              </w:rPr>
              <w:t xml:space="preserve"> (less potent)</w:t>
            </w:r>
          </w:p>
          <w:p w14:paraId="54DB24F3" w14:textId="7EB1C258" w:rsidR="002A5739" w:rsidRPr="00C26911" w:rsidRDefault="002A5739" w:rsidP="00585C03">
            <w:pPr>
              <w:rPr>
                <w:rFonts w:ascii="Arial Narrow" w:hAnsi="Arial Narrow"/>
                <w:sz w:val="12"/>
                <w:szCs w:val="12"/>
              </w:rPr>
            </w:pPr>
            <w:r w:rsidRPr="00C26911">
              <w:rPr>
                <w:rFonts w:ascii="Arial Narrow" w:hAnsi="Arial Narrow"/>
                <w:b/>
                <w:bCs/>
                <w:sz w:val="12"/>
                <w:szCs w:val="12"/>
              </w:rPr>
              <w:t>Oxymo</w:t>
            </w:r>
            <w:r w:rsidR="00431058" w:rsidRPr="00C26911">
              <w:rPr>
                <w:rFonts w:ascii="Arial Narrow" w:hAnsi="Arial Narrow"/>
                <w:b/>
                <w:bCs/>
                <w:sz w:val="12"/>
                <w:szCs w:val="12"/>
              </w:rPr>
              <w:t>rp</w:t>
            </w:r>
            <w:r w:rsidRPr="00C26911">
              <w:rPr>
                <w:rFonts w:ascii="Arial Narrow" w:hAnsi="Arial Narrow"/>
                <w:b/>
                <w:bCs/>
                <w:sz w:val="12"/>
                <w:szCs w:val="12"/>
              </w:rPr>
              <w:t>hone</w:t>
            </w:r>
            <w:r w:rsidRPr="00C26911">
              <w:rPr>
                <w:rFonts w:ascii="Arial Narrow" w:hAnsi="Arial Narrow"/>
                <w:sz w:val="12"/>
                <w:szCs w:val="12"/>
              </w:rPr>
              <w:t xml:space="preserve"> (14 times more potent)</w:t>
            </w:r>
          </w:p>
        </w:tc>
        <w:tc>
          <w:tcPr>
            <w:tcW w:w="1276" w:type="dxa"/>
          </w:tcPr>
          <w:p w14:paraId="0B8106D5" w14:textId="77777777" w:rsidR="000D40EA" w:rsidRPr="00C26911" w:rsidRDefault="00EF7F0F" w:rsidP="00585C03">
            <w:pPr>
              <w:rPr>
                <w:rFonts w:ascii="Arial Narrow" w:hAnsi="Arial Narrow"/>
                <w:sz w:val="12"/>
                <w:szCs w:val="12"/>
              </w:rPr>
            </w:pPr>
            <w:r w:rsidRPr="00C26911">
              <w:rPr>
                <w:rFonts w:ascii="Arial Narrow" w:hAnsi="Arial Narrow"/>
                <w:sz w:val="12"/>
                <w:szCs w:val="12"/>
              </w:rPr>
              <w:t>Yes</w:t>
            </w:r>
          </w:p>
          <w:p w14:paraId="76256321" w14:textId="635E67AB" w:rsidR="00EF7F0F" w:rsidRPr="00C26911" w:rsidRDefault="00EF7F0F" w:rsidP="00585C03">
            <w:pPr>
              <w:rPr>
                <w:rFonts w:ascii="Arial Narrow" w:hAnsi="Arial Narrow"/>
                <w:b/>
                <w:bCs/>
                <w:sz w:val="12"/>
                <w:szCs w:val="12"/>
              </w:rPr>
            </w:pPr>
            <w:r w:rsidRPr="00C26911">
              <w:rPr>
                <w:rFonts w:ascii="Arial Narrow" w:hAnsi="Arial Narrow"/>
                <w:b/>
                <w:bCs/>
                <w:sz w:val="12"/>
                <w:szCs w:val="12"/>
              </w:rPr>
              <w:t xml:space="preserve">Norbuprenorphine </w:t>
            </w:r>
          </w:p>
        </w:tc>
        <w:tc>
          <w:tcPr>
            <w:tcW w:w="991" w:type="dxa"/>
          </w:tcPr>
          <w:p w14:paraId="509D2DB5" w14:textId="4B2BB7D0" w:rsidR="0033428E" w:rsidRPr="00C26911" w:rsidRDefault="0033428E" w:rsidP="00585C03">
            <w:pPr>
              <w:rPr>
                <w:rFonts w:ascii="Arial Narrow" w:hAnsi="Arial Narrow"/>
                <w:sz w:val="12"/>
                <w:szCs w:val="12"/>
              </w:rPr>
            </w:pPr>
            <w:r w:rsidRPr="00C26911">
              <w:rPr>
                <w:rFonts w:ascii="Arial Narrow" w:hAnsi="Arial Narrow"/>
                <w:sz w:val="12"/>
                <w:szCs w:val="12"/>
              </w:rPr>
              <w:t>Yes</w:t>
            </w:r>
          </w:p>
          <w:p w14:paraId="1358D590" w14:textId="78018CFD" w:rsidR="000D40EA" w:rsidRPr="00C26911" w:rsidRDefault="00A54D9F" w:rsidP="00585C03">
            <w:pPr>
              <w:rPr>
                <w:rFonts w:ascii="Arial Narrow" w:hAnsi="Arial Narrow"/>
                <w:sz w:val="12"/>
                <w:szCs w:val="12"/>
              </w:rPr>
            </w:pPr>
            <w:r w:rsidRPr="00C26911">
              <w:rPr>
                <w:rFonts w:ascii="Arial Narrow" w:hAnsi="Arial Narrow"/>
                <w:b/>
                <w:bCs/>
                <w:sz w:val="12"/>
                <w:szCs w:val="12"/>
              </w:rPr>
              <w:t xml:space="preserve">Normeperidine </w:t>
            </w:r>
            <w:r w:rsidR="009A0D67" w:rsidRPr="00C26911">
              <w:rPr>
                <w:rFonts w:ascii="Arial Narrow" w:hAnsi="Arial Narrow"/>
                <w:sz w:val="12"/>
                <w:szCs w:val="12"/>
              </w:rPr>
              <w:t xml:space="preserve">(via CYP3A4) </w:t>
            </w:r>
            <w:r w:rsidRPr="00C26911">
              <w:rPr>
                <w:rFonts w:ascii="Arial Narrow" w:hAnsi="Arial Narrow"/>
                <w:sz w:val="12"/>
                <w:szCs w:val="12"/>
              </w:rPr>
              <w:t xml:space="preserve">(analgesic, and </w:t>
            </w:r>
            <w:r w:rsidR="0006767C">
              <w:rPr>
                <w:rFonts w:ascii="Arial Narrow" w:hAnsi="Arial Narrow"/>
                <w:sz w:val="12"/>
                <w:szCs w:val="12"/>
              </w:rPr>
              <w:t xml:space="preserve">if </w:t>
            </w:r>
            <w:r w:rsidR="0006767C" w:rsidRPr="00C562F3">
              <w:rPr>
                <w:rFonts w:ascii="Arial Narrow" w:hAnsi="Arial Narrow"/>
                <w:sz w:val="12"/>
                <w:szCs w:val="12"/>
                <w:highlight w:val="yellow"/>
              </w:rPr>
              <w:t xml:space="preserve">accumulates can cause </w:t>
            </w:r>
            <w:r w:rsidRPr="00C562F3">
              <w:rPr>
                <w:rFonts w:ascii="Arial Narrow" w:hAnsi="Arial Narrow"/>
                <w:sz w:val="12"/>
                <w:szCs w:val="12"/>
                <w:highlight w:val="yellow"/>
              </w:rPr>
              <w:t>seizure</w:t>
            </w:r>
            <w:r w:rsidR="00056061" w:rsidRPr="00C562F3">
              <w:rPr>
                <w:rFonts w:ascii="Arial Narrow" w:hAnsi="Arial Narrow"/>
                <w:sz w:val="12"/>
                <w:szCs w:val="12"/>
                <w:highlight w:val="yellow"/>
              </w:rPr>
              <w:t>s</w:t>
            </w:r>
            <w:r w:rsidR="00056061">
              <w:rPr>
                <w:rFonts w:ascii="Arial Narrow" w:hAnsi="Arial Narrow"/>
                <w:sz w:val="12"/>
                <w:szCs w:val="12"/>
              </w:rPr>
              <w:t xml:space="preserve"> </w:t>
            </w:r>
            <w:r w:rsidR="000F58D6" w:rsidRPr="00C26911">
              <w:rPr>
                <w:rFonts w:ascii="Arial Narrow" w:hAnsi="Arial Narrow"/>
                <w:sz w:val="12"/>
                <w:szCs w:val="12"/>
              </w:rPr>
              <w:t>– particularly in renal failure</w:t>
            </w:r>
            <w:r w:rsidR="0006767C">
              <w:rPr>
                <w:rFonts w:ascii="Arial Narrow" w:hAnsi="Arial Narrow"/>
                <w:sz w:val="12"/>
                <w:szCs w:val="12"/>
              </w:rPr>
              <w:t xml:space="preserve">) </w:t>
            </w:r>
          </w:p>
        </w:tc>
        <w:tc>
          <w:tcPr>
            <w:tcW w:w="1134" w:type="dxa"/>
          </w:tcPr>
          <w:p w14:paraId="0AB71CCD" w14:textId="77777777" w:rsidR="000D40EA" w:rsidRPr="00C26911" w:rsidRDefault="0072174A" w:rsidP="00585C03">
            <w:pPr>
              <w:rPr>
                <w:rFonts w:ascii="Arial Narrow" w:hAnsi="Arial Narrow"/>
                <w:sz w:val="12"/>
                <w:szCs w:val="12"/>
              </w:rPr>
            </w:pPr>
            <w:r w:rsidRPr="00C26911">
              <w:rPr>
                <w:rFonts w:ascii="Arial Narrow" w:hAnsi="Arial Narrow"/>
                <w:sz w:val="12"/>
                <w:szCs w:val="12"/>
              </w:rPr>
              <w:t>No</w:t>
            </w:r>
          </w:p>
          <w:p w14:paraId="5205B06E" w14:textId="03EF3538" w:rsidR="0072174A" w:rsidRPr="00C26911" w:rsidRDefault="0072174A" w:rsidP="00585C03">
            <w:pPr>
              <w:rPr>
                <w:rFonts w:ascii="Arial Narrow" w:hAnsi="Arial Narrow"/>
                <w:sz w:val="12"/>
                <w:szCs w:val="12"/>
              </w:rPr>
            </w:pPr>
            <w:r w:rsidRPr="00C26911">
              <w:rPr>
                <w:rFonts w:ascii="Arial Narrow" w:hAnsi="Arial Narrow"/>
                <w:sz w:val="12"/>
                <w:szCs w:val="12"/>
              </w:rPr>
              <w:t xml:space="preserve">Demethylation -&gt; </w:t>
            </w:r>
            <w:proofErr w:type="spellStart"/>
            <w:r w:rsidRPr="00C26911">
              <w:rPr>
                <w:rFonts w:ascii="Arial Narrow" w:hAnsi="Arial Narrow"/>
                <w:b/>
                <w:bCs/>
                <w:sz w:val="12"/>
                <w:szCs w:val="12"/>
              </w:rPr>
              <w:t>Norfentanyl</w:t>
            </w:r>
            <w:proofErr w:type="spellEnd"/>
            <w:r w:rsidRPr="00C26911">
              <w:rPr>
                <w:rFonts w:ascii="Arial Narrow" w:hAnsi="Arial Narrow"/>
                <w:b/>
                <w:bCs/>
                <w:sz w:val="12"/>
                <w:szCs w:val="12"/>
              </w:rPr>
              <w:t xml:space="preserve"> </w:t>
            </w:r>
            <w:r w:rsidRPr="00C26911">
              <w:rPr>
                <w:rFonts w:ascii="Arial Narrow" w:hAnsi="Arial Narrow"/>
                <w:sz w:val="12"/>
                <w:szCs w:val="12"/>
              </w:rPr>
              <w:t xml:space="preserve">(inactive), then hydroxylation </w:t>
            </w:r>
          </w:p>
        </w:tc>
        <w:tc>
          <w:tcPr>
            <w:tcW w:w="851" w:type="dxa"/>
          </w:tcPr>
          <w:p w14:paraId="3469BB4B" w14:textId="58DA6E55" w:rsidR="000D40EA" w:rsidRPr="00220B3B" w:rsidRDefault="00332D9C" w:rsidP="00585C03">
            <w:pPr>
              <w:rPr>
                <w:rFonts w:ascii="Arial Narrow" w:hAnsi="Arial Narrow"/>
                <w:b/>
                <w:bCs/>
                <w:sz w:val="12"/>
                <w:szCs w:val="12"/>
              </w:rPr>
            </w:pPr>
            <w:r w:rsidRPr="00220B3B">
              <w:rPr>
                <w:rFonts w:ascii="Arial Narrow" w:hAnsi="Arial Narrow"/>
                <w:b/>
                <w:bCs/>
                <w:sz w:val="12"/>
                <w:szCs w:val="12"/>
              </w:rPr>
              <w:t>Yes</w:t>
            </w:r>
          </w:p>
          <w:p w14:paraId="4EC78539" w14:textId="16A5FB38" w:rsidR="001D71D2" w:rsidRDefault="001D71D2" w:rsidP="00585C03">
            <w:pPr>
              <w:rPr>
                <w:rFonts w:ascii="Arial Narrow" w:hAnsi="Arial Narrow"/>
                <w:sz w:val="12"/>
                <w:szCs w:val="12"/>
              </w:rPr>
            </w:pPr>
            <w:r>
              <w:rPr>
                <w:rFonts w:ascii="Arial Narrow" w:hAnsi="Arial Narrow"/>
                <w:sz w:val="12"/>
                <w:szCs w:val="12"/>
              </w:rPr>
              <w:t xml:space="preserve">But mostly inactive </w:t>
            </w:r>
          </w:p>
          <w:p w14:paraId="3F4E51DD" w14:textId="094FDCEB" w:rsidR="00332D9C" w:rsidRPr="00C26911" w:rsidRDefault="00332D9C" w:rsidP="00585C03">
            <w:pPr>
              <w:rPr>
                <w:rFonts w:ascii="Arial Narrow" w:hAnsi="Arial Narrow"/>
                <w:sz w:val="12"/>
                <w:szCs w:val="12"/>
              </w:rPr>
            </w:pPr>
            <w:r>
              <w:rPr>
                <w:rFonts w:ascii="Arial Narrow" w:hAnsi="Arial Narrow"/>
                <w:sz w:val="12"/>
                <w:szCs w:val="12"/>
              </w:rPr>
              <w:t xml:space="preserve">N-dealkylation – to inactive and O-demethylation to </w:t>
            </w:r>
            <w:proofErr w:type="spellStart"/>
            <w:r>
              <w:rPr>
                <w:rFonts w:ascii="Arial Narrow" w:hAnsi="Arial Narrow"/>
                <w:sz w:val="12"/>
                <w:szCs w:val="12"/>
              </w:rPr>
              <w:t>methylsufentanil</w:t>
            </w:r>
            <w:proofErr w:type="spellEnd"/>
          </w:p>
        </w:tc>
        <w:tc>
          <w:tcPr>
            <w:tcW w:w="993" w:type="dxa"/>
          </w:tcPr>
          <w:p w14:paraId="3AA76653" w14:textId="77777777" w:rsidR="000D40EA" w:rsidRPr="00C26911" w:rsidRDefault="000D40EA" w:rsidP="00585C03">
            <w:pPr>
              <w:rPr>
                <w:rFonts w:ascii="Arial Narrow" w:hAnsi="Arial Narrow"/>
                <w:sz w:val="12"/>
                <w:szCs w:val="12"/>
              </w:rPr>
            </w:pPr>
          </w:p>
        </w:tc>
        <w:tc>
          <w:tcPr>
            <w:tcW w:w="1134" w:type="dxa"/>
          </w:tcPr>
          <w:p w14:paraId="6F0A7230" w14:textId="620DCC1E" w:rsidR="0033428E" w:rsidRPr="000059BB" w:rsidRDefault="0033428E" w:rsidP="00585C03">
            <w:pPr>
              <w:rPr>
                <w:rFonts w:ascii="Arial Narrow" w:hAnsi="Arial Narrow"/>
                <w:b/>
                <w:bCs/>
                <w:sz w:val="12"/>
                <w:szCs w:val="12"/>
              </w:rPr>
            </w:pPr>
            <w:r w:rsidRPr="000059BB">
              <w:rPr>
                <w:rFonts w:ascii="Arial Narrow" w:hAnsi="Arial Narrow"/>
                <w:b/>
                <w:bCs/>
                <w:sz w:val="12"/>
                <w:szCs w:val="12"/>
              </w:rPr>
              <w:t>No</w:t>
            </w:r>
          </w:p>
          <w:p w14:paraId="430D4C3A" w14:textId="5E489BFD" w:rsidR="000D40EA" w:rsidRPr="00C26911" w:rsidRDefault="00290326" w:rsidP="00585C03">
            <w:pPr>
              <w:rPr>
                <w:rFonts w:ascii="Arial Narrow" w:hAnsi="Arial Narrow"/>
                <w:sz w:val="12"/>
                <w:szCs w:val="12"/>
              </w:rPr>
            </w:pPr>
            <w:r w:rsidRPr="00C26911">
              <w:rPr>
                <w:rFonts w:ascii="Arial Narrow" w:hAnsi="Arial Narrow"/>
                <w:sz w:val="12"/>
                <w:szCs w:val="12"/>
              </w:rPr>
              <w:t xml:space="preserve">Hydrolysis of </w:t>
            </w:r>
            <w:proofErr w:type="spellStart"/>
            <w:r w:rsidRPr="00C26911">
              <w:rPr>
                <w:rFonts w:ascii="Arial Narrow" w:hAnsi="Arial Narrow"/>
                <w:sz w:val="12"/>
                <w:szCs w:val="12"/>
              </w:rPr>
              <w:t>remi</w:t>
            </w:r>
            <w:proofErr w:type="spellEnd"/>
            <w:r w:rsidRPr="00C26911">
              <w:rPr>
                <w:rFonts w:ascii="Arial Narrow" w:hAnsi="Arial Narrow"/>
                <w:sz w:val="12"/>
                <w:szCs w:val="12"/>
              </w:rPr>
              <w:t xml:space="preserve"> to </w:t>
            </w:r>
            <w:r w:rsidR="00EA2CAB" w:rsidRPr="00C26911">
              <w:rPr>
                <w:rFonts w:ascii="Arial Narrow" w:hAnsi="Arial Narrow"/>
                <w:sz w:val="12"/>
                <w:szCs w:val="12"/>
              </w:rPr>
              <w:t xml:space="preserve">Inactive </w:t>
            </w:r>
            <w:r w:rsidR="00D34222">
              <w:rPr>
                <w:rFonts w:ascii="Arial Narrow" w:hAnsi="Arial Narrow"/>
                <w:sz w:val="12"/>
                <w:szCs w:val="12"/>
              </w:rPr>
              <w:t xml:space="preserve">carboxylic </w:t>
            </w:r>
            <w:r w:rsidR="00EA2CAB" w:rsidRPr="00C26911">
              <w:rPr>
                <w:rFonts w:ascii="Arial Narrow" w:hAnsi="Arial Narrow"/>
                <w:sz w:val="12"/>
                <w:szCs w:val="12"/>
              </w:rPr>
              <w:t xml:space="preserve">acid metabolite </w:t>
            </w:r>
            <w:r w:rsidR="00CE5343" w:rsidRPr="00C26911">
              <w:rPr>
                <w:rFonts w:ascii="Arial Narrow" w:hAnsi="Arial Narrow"/>
                <w:sz w:val="12"/>
                <w:szCs w:val="12"/>
              </w:rPr>
              <w:t>“</w:t>
            </w:r>
            <w:r w:rsidR="00EA2CAB" w:rsidRPr="00C26911">
              <w:rPr>
                <w:rFonts w:ascii="Arial Narrow" w:hAnsi="Arial Narrow"/>
                <w:sz w:val="12"/>
                <w:szCs w:val="12"/>
              </w:rPr>
              <w:t>G</w:t>
            </w:r>
            <w:r w:rsidR="00495676" w:rsidRPr="00C26911">
              <w:rPr>
                <w:rFonts w:ascii="Arial Narrow" w:hAnsi="Arial Narrow"/>
                <w:sz w:val="12"/>
                <w:szCs w:val="12"/>
              </w:rPr>
              <w:t>I</w:t>
            </w:r>
            <w:r w:rsidR="00CE5343" w:rsidRPr="00C26911">
              <w:rPr>
                <w:rFonts w:ascii="Arial Narrow" w:hAnsi="Arial Narrow"/>
                <w:sz w:val="12"/>
                <w:szCs w:val="12"/>
              </w:rPr>
              <w:t>-90291”</w:t>
            </w:r>
          </w:p>
        </w:tc>
        <w:tc>
          <w:tcPr>
            <w:tcW w:w="1136" w:type="dxa"/>
          </w:tcPr>
          <w:p w14:paraId="33E86399" w14:textId="77777777" w:rsidR="000D40EA" w:rsidRPr="00220B3B" w:rsidRDefault="00D146F3" w:rsidP="00585C03">
            <w:pPr>
              <w:rPr>
                <w:rFonts w:ascii="Arial Narrow" w:hAnsi="Arial Narrow"/>
                <w:b/>
                <w:bCs/>
                <w:sz w:val="12"/>
                <w:szCs w:val="12"/>
              </w:rPr>
            </w:pPr>
            <w:r w:rsidRPr="00220B3B">
              <w:rPr>
                <w:rFonts w:ascii="Arial Narrow" w:hAnsi="Arial Narrow"/>
                <w:b/>
                <w:bCs/>
                <w:sz w:val="12"/>
                <w:szCs w:val="12"/>
              </w:rPr>
              <w:t xml:space="preserve">No </w:t>
            </w:r>
          </w:p>
          <w:p w14:paraId="78042842" w14:textId="77777777" w:rsidR="00DC28F1" w:rsidRDefault="00DC28F1" w:rsidP="00585C03">
            <w:pPr>
              <w:rPr>
                <w:rFonts w:ascii="Arial Narrow" w:hAnsi="Arial Narrow"/>
                <w:sz w:val="12"/>
                <w:szCs w:val="12"/>
              </w:rPr>
            </w:pPr>
            <w:r>
              <w:rPr>
                <w:rFonts w:ascii="Arial Narrow" w:hAnsi="Arial Narrow"/>
                <w:sz w:val="12"/>
                <w:szCs w:val="12"/>
              </w:rPr>
              <w:t>N-demethylation in liver to EDDP (inactive) and EMDP (also inactive)</w:t>
            </w:r>
            <w:r w:rsidR="0007028F">
              <w:rPr>
                <w:rFonts w:ascii="Arial Narrow" w:hAnsi="Arial Narrow"/>
                <w:sz w:val="12"/>
                <w:szCs w:val="12"/>
              </w:rPr>
              <w:t xml:space="preserve"> </w:t>
            </w:r>
          </w:p>
          <w:p w14:paraId="7C081E0A" w14:textId="77777777" w:rsidR="00E86F4D" w:rsidRDefault="00E86F4D" w:rsidP="00585C03">
            <w:pPr>
              <w:rPr>
                <w:rFonts w:ascii="Arial Narrow" w:hAnsi="Arial Narrow"/>
                <w:sz w:val="12"/>
                <w:szCs w:val="12"/>
              </w:rPr>
            </w:pPr>
          </w:p>
          <w:p w14:paraId="7032313F" w14:textId="71D836F0" w:rsidR="00E86F4D" w:rsidRPr="00C26911" w:rsidRDefault="00E86F4D" w:rsidP="00585C03">
            <w:pPr>
              <w:rPr>
                <w:rFonts w:ascii="Arial Narrow" w:hAnsi="Arial Narrow"/>
                <w:sz w:val="12"/>
                <w:szCs w:val="12"/>
              </w:rPr>
            </w:pPr>
            <w:r>
              <w:rPr>
                <w:rFonts w:ascii="Arial Narrow" w:hAnsi="Arial Narrow"/>
                <w:sz w:val="12"/>
                <w:szCs w:val="12"/>
              </w:rPr>
              <w:t xml:space="preserve">CYP3A4 inducers and inhibitors – </w:t>
            </w:r>
            <w:proofErr w:type="spellStart"/>
            <w:r>
              <w:rPr>
                <w:rFonts w:ascii="Arial Narrow" w:hAnsi="Arial Narrow"/>
                <w:sz w:val="12"/>
                <w:szCs w:val="12"/>
              </w:rPr>
              <w:t>intraction</w:t>
            </w:r>
            <w:proofErr w:type="spellEnd"/>
            <w:r>
              <w:rPr>
                <w:rFonts w:ascii="Arial Narrow" w:hAnsi="Arial Narrow"/>
                <w:sz w:val="12"/>
                <w:szCs w:val="12"/>
              </w:rPr>
              <w:t xml:space="preserve"> </w:t>
            </w:r>
          </w:p>
        </w:tc>
        <w:tc>
          <w:tcPr>
            <w:tcW w:w="1133" w:type="dxa"/>
          </w:tcPr>
          <w:p w14:paraId="75A420DC" w14:textId="6FDD7FB4" w:rsidR="004002E7" w:rsidRPr="00C26911" w:rsidRDefault="001A0A03" w:rsidP="00585C03">
            <w:pPr>
              <w:rPr>
                <w:rFonts w:ascii="Arial Narrow" w:hAnsi="Arial Narrow"/>
                <w:b/>
                <w:bCs/>
                <w:sz w:val="12"/>
                <w:szCs w:val="12"/>
              </w:rPr>
            </w:pPr>
            <w:r w:rsidRPr="00C26911">
              <w:rPr>
                <w:rFonts w:ascii="Arial Narrow" w:hAnsi="Arial Narrow"/>
                <w:b/>
                <w:bCs/>
                <w:sz w:val="12"/>
                <w:szCs w:val="12"/>
              </w:rPr>
              <w:t xml:space="preserve">Yes </w:t>
            </w:r>
          </w:p>
          <w:p w14:paraId="6C0DC6D8" w14:textId="18EA7556" w:rsidR="000D40EA" w:rsidRPr="00B001B7" w:rsidRDefault="001A0A03" w:rsidP="00585C03">
            <w:pPr>
              <w:rPr>
                <w:rFonts w:ascii="Arial Narrow" w:hAnsi="Arial Narrow"/>
                <w:sz w:val="12"/>
                <w:szCs w:val="12"/>
                <w:highlight w:val="yellow"/>
              </w:rPr>
            </w:pPr>
            <w:r w:rsidRPr="00C26911">
              <w:rPr>
                <w:rFonts w:ascii="Arial Narrow" w:hAnsi="Arial Narrow"/>
                <w:sz w:val="12"/>
                <w:szCs w:val="12"/>
              </w:rPr>
              <w:t xml:space="preserve">via </w:t>
            </w:r>
            <w:r w:rsidRPr="00B001B7">
              <w:rPr>
                <w:rFonts w:ascii="Arial Narrow" w:hAnsi="Arial Narrow"/>
                <w:b/>
                <w:bCs/>
                <w:sz w:val="12"/>
                <w:szCs w:val="12"/>
                <w:highlight w:val="yellow"/>
              </w:rPr>
              <w:t>CYP2D6</w:t>
            </w:r>
          </w:p>
          <w:p w14:paraId="50983878" w14:textId="1F790272" w:rsidR="00431058" w:rsidRPr="00C26911" w:rsidRDefault="009B1DB3" w:rsidP="00585C03">
            <w:pPr>
              <w:rPr>
                <w:rFonts w:ascii="Arial Narrow" w:hAnsi="Arial Narrow"/>
                <w:sz w:val="12"/>
                <w:szCs w:val="12"/>
              </w:rPr>
            </w:pPr>
            <w:r w:rsidRPr="00B001B7">
              <w:rPr>
                <w:rFonts w:ascii="Arial Narrow" w:hAnsi="Arial Narrow"/>
                <w:b/>
                <w:bCs/>
                <w:sz w:val="12"/>
                <w:szCs w:val="12"/>
                <w:highlight w:val="yellow"/>
              </w:rPr>
              <w:t>O-des</w:t>
            </w:r>
            <w:r w:rsidR="004002E7" w:rsidRPr="00B001B7">
              <w:rPr>
                <w:rFonts w:ascii="Arial Narrow" w:hAnsi="Arial Narrow"/>
                <w:b/>
                <w:bCs/>
                <w:sz w:val="12"/>
                <w:szCs w:val="12"/>
                <w:highlight w:val="yellow"/>
              </w:rPr>
              <w:t>-</w:t>
            </w:r>
            <w:proofErr w:type="spellStart"/>
            <w:r w:rsidRPr="00B001B7">
              <w:rPr>
                <w:rFonts w:ascii="Arial Narrow" w:hAnsi="Arial Narrow"/>
                <w:b/>
                <w:bCs/>
                <w:sz w:val="12"/>
                <w:szCs w:val="12"/>
                <w:highlight w:val="yellow"/>
              </w:rPr>
              <w:t>methyltramadol</w:t>
            </w:r>
            <w:proofErr w:type="spellEnd"/>
            <w:r w:rsidRPr="00B001B7">
              <w:rPr>
                <w:rFonts w:ascii="Arial Narrow" w:hAnsi="Arial Narrow"/>
                <w:b/>
                <w:bCs/>
                <w:sz w:val="12"/>
                <w:szCs w:val="12"/>
                <w:highlight w:val="yellow"/>
              </w:rPr>
              <w:t xml:space="preserve"> (M1)</w:t>
            </w:r>
            <w:r w:rsidRPr="00B001B7">
              <w:rPr>
                <w:rFonts w:ascii="Arial Narrow" w:hAnsi="Arial Narrow"/>
                <w:sz w:val="12"/>
                <w:szCs w:val="12"/>
                <w:highlight w:val="yellow"/>
              </w:rPr>
              <w:t xml:space="preserve"> – 6 times more potent, higher affinity</w:t>
            </w:r>
            <w:r w:rsidRPr="00C26911">
              <w:rPr>
                <w:rFonts w:ascii="Arial Narrow" w:hAnsi="Arial Narrow"/>
                <w:sz w:val="12"/>
                <w:szCs w:val="12"/>
              </w:rPr>
              <w:t xml:space="preserve"> </w:t>
            </w:r>
          </w:p>
        </w:tc>
        <w:tc>
          <w:tcPr>
            <w:tcW w:w="992" w:type="dxa"/>
          </w:tcPr>
          <w:p w14:paraId="7ABB33B9" w14:textId="0972B7E6" w:rsidR="000D40EA" w:rsidRPr="00C26911" w:rsidRDefault="00AC2908" w:rsidP="00585C03">
            <w:pPr>
              <w:rPr>
                <w:rFonts w:ascii="Arial Narrow" w:hAnsi="Arial Narrow"/>
                <w:b/>
                <w:bCs/>
                <w:sz w:val="12"/>
                <w:szCs w:val="12"/>
              </w:rPr>
            </w:pPr>
            <w:r w:rsidRPr="00C26911">
              <w:rPr>
                <w:rFonts w:ascii="Arial Narrow" w:hAnsi="Arial Narrow"/>
                <w:b/>
                <w:bCs/>
                <w:sz w:val="12"/>
                <w:szCs w:val="12"/>
              </w:rPr>
              <w:t>No</w:t>
            </w:r>
          </w:p>
        </w:tc>
        <w:tc>
          <w:tcPr>
            <w:tcW w:w="992" w:type="dxa"/>
          </w:tcPr>
          <w:p w14:paraId="7ABC4221" w14:textId="77777777" w:rsidR="000D40EA" w:rsidRPr="00C26911" w:rsidRDefault="000D40EA" w:rsidP="00585C03">
            <w:pPr>
              <w:rPr>
                <w:rFonts w:ascii="Arial Narrow" w:hAnsi="Arial Narrow"/>
                <w:sz w:val="12"/>
                <w:szCs w:val="12"/>
              </w:rPr>
            </w:pPr>
          </w:p>
        </w:tc>
      </w:tr>
      <w:tr w:rsidR="00AB0FA3" w:rsidRPr="00D57248" w14:paraId="044C0359" w14:textId="77777777" w:rsidTr="00F96C87">
        <w:trPr>
          <w:trHeight w:val="258"/>
        </w:trPr>
        <w:tc>
          <w:tcPr>
            <w:tcW w:w="236" w:type="dxa"/>
          </w:tcPr>
          <w:p w14:paraId="11BE0B26" w14:textId="77777777" w:rsidR="00AB0FA3" w:rsidRPr="00D57248" w:rsidRDefault="00AB0FA3" w:rsidP="00AB0FA3">
            <w:pPr>
              <w:rPr>
                <w:rFonts w:ascii="Arial Narrow" w:hAnsi="Arial Narrow"/>
                <w:sz w:val="14"/>
                <w:szCs w:val="14"/>
              </w:rPr>
            </w:pPr>
          </w:p>
        </w:tc>
        <w:tc>
          <w:tcPr>
            <w:tcW w:w="897" w:type="dxa"/>
          </w:tcPr>
          <w:p w14:paraId="42BE6568" w14:textId="1D6BB700" w:rsidR="00AB0FA3" w:rsidRPr="006F3A97" w:rsidRDefault="00AB0FA3" w:rsidP="00AB0FA3">
            <w:pPr>
              <w:rPr>
                <w:rFonts w:ascii="Arial Narrow" w:hAnsi="Arial Narrow"/>
                <w:sz w:val="12"/>
                <w:szCs w:val="12"/>
              </w:rPr>
            </w:pPr>
            <w:r w:rsidRPr="006F3A97">
              <w:rPr>
                <w:rFonts w:ascii="Arial Narrow" w:hAnsi="Arial Narrow"/>
                <w:sz w:val="12"/>
                <w:szCs w:val="12"/>
              </w:rPr>
              <w:t xml:space="preserve">HER </w:t>
            </w:r>
          </w:p>
        </w:tc>
        <w:tc>
          <w:tcPr>
            <w:tcW w:w="992" w:type="dxa"/>
          </w:tcPr>
          <w:p w14:paraId="1D450DE4" w14:textId="485842C8" w:rsidR="00AB0FA3" w:rsidRPr="00C26911" w:rsidRDefault="00AB0FA3" w:rsidP="00AB0FA3">
            <w:pPr>
              <w:rPr>
                <w:rFonts w:ascii="Arial Narrow" w:hAnsi="Arial Narrow"/>
                <w:sz w:val="12"/>
                <w:szCs w:val="12"/>
              </w:rPr>
            </w:pPr>
            <w:r w:rsidRPr="00C26911">
              <w:rPr>
                <w:rFonts w:ascii="Arial Narrow" w:hAnsi="Arial Narrow"/>
                <w:sz w:val="12"/>
                <w:szCs w:val="12"/>
              </w:rPr>
              <w:t>0.6-0.8</w:t>
            </w:r>
          </w:p>
        </w:tc>
        <w:tc>
          <w:tcPr>
            <w:tcW w:w="993" w:type="dxa"/>
          </w:tcPr>
          <w:p w14:paraId="7D32A5C3" w14:textId="77777777" w:rsidR="00AB0FA3" w:rsidRPr="00C26911" w:rsidRDefault="00AB0FA3" w:rsidP="00AB0FA3">
            <w:pPr>
              <w:rPr>
                <w:rFonts w:ascii="Arial Narrow" w:hAnsi="Arial Narrow"/>
                <w:sz w:val="12"/>
                <w:szCs w:val="12"/>
              </w:rPr>
            </w:pPr>
          </w:p>
        </w:tc>
        <w:tc>
          <w:tcPr>
            <w:tcW w:w="1134" w:type="dxa"/>
          </w:tcPr>
          <w:p w14:paraId="1B0E240D" w14:textId="77777777" w:rsidR="00AB0FA3" w:rsidRPr="00C26911" w:rsidRDefault="00AB0FA3" w:rsidP="00AB0FA3">
            <w:pPr>
              <w:rPr>
                <w:rFonts w:ascii="Arial Narrow" w:hAnsi="Arial Narrow"/>
                <w:sz w:val="12"/>
                <w:szCs w:val="12"/>
              </w:rPr>
            </w:pPr>
          </w:p>
        </w:tc>
        <w:tc>
          <w:tcPr>
            <w:tcW w:w="1276" w:type="dxa"/>
          </w:tcPr>
          <w:p w14:paraId="0889C418" w14:textId="77777777" w:rsidR="00AB0FA3" w:rsidRPr="00C26911" w:rsidRDefault="00AB0FA3" w:rsidP="00AB0FA3">
            <w:pPr>
              <w:rPr>
                <w:rFonts w:ascii="Arial Narrow" w:hAnsi="Arial Narrow"/>
                <w:sz w:val="12"/>
                <w:szCs w:val="12"/>
              </w:rPr>
            </w:pPr>
          </w:p>
        </w:tc>
        <w:tc>
          <w:tcPr>
            <w:tcW w:w="1276" w:type="dxa"/>
          </w:tcPr>
          <w:p w14:paraId="28347721" w14:textId="77777777" w:rsidR="00AB0FA3" w:rsidRPr="00C26911" w:rsidRDefault="00AB0FA3" w:rsidP="00AB0FA3">
            <w:pPr>
              <w:rPr>
                <w:rFonts w:ascii="Arial Narrow" w:hAnsi="Arial Narrow"/>
                <w:sz w:val="12"/>
                <w:szCs w:val="12"/>
              </w:rPr>
            </w:pPr>
          </w:p>
        </w:tc>
        <w:tc>
          <w:tcPr>
            <w:tcW w:w="991" w:type="dxa"/>
          </w:tcPr>
          <w:p w14:paraId="7FCAFF7B" w14:textId="77777777" w:rsidR="00AB0FA3" w:rsidRPr="00C26911" w:rsidRDefault="00AB0FA3" w:rsidP="00AB0FA3">
            <w:pPr>
              <w:rPr>
                <w:rFonts w:ascii="Arial Narrow" w:hAnsi="Arial Narrow"/>
                <w:sz w:val="12"/>
                <w:szCs w:val="12"/>
              </w:rPr>
            </w:pPr>
          </w:p>
        </w:tc>
        <w:tc>
          <w:tcPr>
            <w:tcW w:w="1134" w:type="dxa"/>
          </w:tcPr>
          <w:p w14:paraId="389B572C" w14:textId="77777777" w:rsidR="00AB0FA3" w:rsidRDefault="00AB0FA3" w:rsidP="00AB0FA3">
            <w:pPr>
              <w:rPr>
                <w:rFonts w:ascii="Arial Narrow" w:hAnsi="Arial Narrow"/>
                <w:sz w:val="12"/>
                <w:szCs w:val="12"/>
              </w:rPr>
            </w:pPr>
            <w:r w:rsidRPr="00C26911">
              <w:rPr>
                <w:rFonts w:ascii="Arial Narrow" w:hAnsi="Arial Narrow"/>
                <w:sz w:val="12"/>
                <w:szCs w:val="12"/>
              </w:rPr>
              <w:t>0.8-1.0</w:t>
            </w:r>
          </w:p>
          <w:p w14:paraId="5A7A7742" w14:textId="77777777" w:rsidR="001B242F" w:rsidRDefault="001B242F" w:rsidP="00AB0FA3">
            <w:pPr>
              <w:rPr>
                <w:rFonts w:ascii="Arial Narrow" w:hAnsi="Arial Narrow"/>
                <w:sz w:val="12"/>
                <w:szCs w:val="12"/>
              </w:rPr>
            </w:pPr>
          </w:p>
          <w:p w14:paraId="29B8115D" w14:textId="4C5C0BDA" w:rsidR="001B242F" w:rsidRPr="00C26911" w:rsidRDefault="007916EF" w:rsidP="00AB0FA3">
            <w:pPr>
              <w:rPr>
                <w:rFonts w:ascii="Arial Narrow" w:hAnsi="Arial Narrow"/>
                <w:sz w:val="12"/>
                <w:szCs w:val="12"/>
              </w:rPr>
            </w:pPr>
            <w:r>
              <w:rPr>
                <w:rFonts w:ascii="Arial Narrow" w:hAnsi="Arial Narrow"/>
                <w:sz w:val="12"/>
                <w:szCs w:val="12"/>
              </w:rPr>
              <w:t>PK a</w:t>
            </w:r>
            <w:r w:rsidR="001B242F">
              <w:rPr>
                <w:rFonts w:ascii="Arial Narrow" w:hAnsi="Arial Narrow"/>
                <w:sz w:val="12"/>
                <w:szCs w:val="12"/>
              </w:rPr>
              <w:t>ffected by liver failure</w:t>
            </w:r>
          </w:p>
        </w:tc>
        <w:tc>
          <w:tcPr>
            <w:tcW w:w="851" w:type="dxa"/>
          </w:tcPr>
          <w:p w14:paraId="157EE40B" w14:textId="08F13509" w:rsidR="00AB0FA3" w:rsidRPr="00C26911" w:rsidRDefault="00AB0FA3" w:rsidP="00AB0FA3">
            <w:pPr>
              <w:rPr>
                <w:rFonts w:ascii="Arial Narrow" w:hAnsi="Arial Narrow"/>
                <w:sz w:val="12"/>
                <w:szCs w:val="12"/>
              </w:rPr>
            </w:pPr>
            <w:r w:rsidRPr="00C26911">
              <w:rPr>
                <w:rFonts w:ascii="Arial Narrow" w:hAnsi="Arial Narrow"/>
                <w:sz w:val="12"/>
                <w:szCs w:val="12"/>
              </w:rPr>
              <w:t>0.7-0.9</w:t>
            </w:r>
          </w:p>
        </w:tc>
        <w:tc>
          <w:tcPr>
            <w:tcW w:w="993" w:type="dxa"/>
          </w:tcPr>
          <w:p w14:paraId="3FFF49DF" w14:textId="288C5AEF" w:rsidR="00AB0FA3" w:rsidRPr="00C26911" w:rsidRDefault="00AB0FA3" w:rsidP="00AB0FA3">
            <w:pPr>
              <w:rPr>
                <w:rFonts w:ascii="Arial Narrow" w:hAnsi="Arial Narrow"/>
                <w:sz w:val="12"/>
                <w:szCs w:val="12"/>
              </w:rPr>
            </w:pPr>
            <w:r w:rsidRPr="00C26911">
              <w:rPr>
                <w:rFonts w:ascii="Arial Narrow" w:hAnsi="Arial Narrow"/>
                <w:sz w:val="12"/>
                <w:szCs w:val="12"/>
              </w:rPr>
              <w:t>0.3-0.5</w:t>
            </w:r>
          </w:p>
        </w:tc>
        <w:tc>
          <w:tcPr>
            <w:tcW w:w="1134" w:type="dxa"/>
          </w:tcPr>
          <w:p w14:paraId="3FC1BB9D" w14:textId="2B89534C" w:rsidR="00AB0FA3" w:rsidRPr="00C26911" w:rsidRDefault="00AB0FA3" w:rsidP="00AB0FA3">
            <w:pPr>
              <w:rPr>
                <w:rFonts w:ascii="Arial Narrow" w:hAnsi="Arial Narrow"/>
                <w:sz w:val="12"/>
                <w:szCs w:val="12"/>
              </w:rPr>
            </w:pPr>
            <w:r w:rsidRPr="00C26911">
              <w:rPr>
                <w:rFonts w:ascii="Arial Narrow" w:hAnsi="Arial Narrow"/>
                <w:sz w:val="12"/>
                <w:szCs w:val="12"/>
              </w:rPr>
              <w:t>NA</w:t>
            </w:r>
          </w:p>
        </w:tc>
        <w:tc>
          <w:tcPr>
            <w:tcW w:w="1136" w:type="dxa"/>
          </w:tcPr>
          <w:p w14:paraId="06475A71" w14:textId="77777777" w:rsidR="00AB0FA3" w:rsidRPr="00C26911" w:rsidRDefault="00AB0FA3" w:rsidP="00AB0FA3">
            <w:pPr>
              <w:rPr>
                <w:rFonts w:ascii="Arial Narrow" w:hAnsi="Arial Narrow"/>
                <w:sz w:val="12"/>
                <w:szCs w:val="12"/>
              </w:rPr>
            </w:pPr>
          </w:p>
        </w:tc>
        <w:tc>
          <w:tcPr>
            <w:tcW w:w="1133" w:type="dxa"/>
          </w:tcPr>
          <w:p w14:paraId="7A6563CF" w14:textId="77777777" w:rsidR="00AB0FA3" w:rsidRPr="00C26911" w:rsidRDefault="00AB0FA3" w:rsidP="00AB0FA3">
            <w:pPr>
              <w:rPr>
                <w:rFonts w:ascii="Arial Narrow" w:hAnsi="Arial Narrow"/>
                <w:sz w:val="12"/>
                <w:szCs w:val="12"/>
              </w:rPr>
            </w:pPr>
          </w:p>
        </w:tc>
        <w:tc>
          <w:tcPr>
            <w:tcW w:w="992" w:type="dxa"/>
          </w:tcPr>
          <w:p w14:paraId="1EB2F656" w14:textId="77777777" w:rsidR="00AB0FA3" w:rsidRPr="00C26911" w:rsidRDefault="00AB0FA3" w:rsidP="00AB0FA3">
            <w:pPr>
              <w:rPr>
                <w:rFonts w:ascii="Arial Narrow" w:hAnsi="Arial Narrow"/>
                <w:sz w:val="12"/>
                <w:szCs w:val="12"/>
              </w:rPr>
            </w:pPr>
          </w:p>
        </w:tc>
        <w:tc>
          <w:tcPr>
            <w:tcW w:w="992" w:type="dxa"/>
          </w:tcPr>
          <w:p w14:paraId="52A0F7B7" w14:textId="77777777" w:rsidR="00AB0FA3" w:rsidRPr="00C26911" w:rsidRDefault="00AB0FA3" w:rsidP="00AB0FA3">
            <w:pPr>
              <w:rPr>
                <w:rFonts w:ascii="Arial Narrow" w:hAnsi="Arial Narrow"/>
                <w:sz w:val="12"/>
                <w:szCs w:val="12"/>
              </w:rPr>
            </w:pPr>
          </w:p>
        </w:tc>
      </w:tr>
      <w:tr w:rsidR="00AB0FA3" w:rsidRPr="00D57248" w14:paraId="11555D13" w14:textId="340003BA" w:rsidTr="00F96C87">
        <w:trPr>
          <w:trHeight w:val="258"/>
        </w:trPr>
        <w:tc>
          <w:tcPr>
            <w:tcW w:w="236" w:type="dxa"/>
          </w:tcPr>
          <w:p w14:paraId="135FC87F" w14:textId="77777777" w:rsidR="00AB0FA3" w:rsidRPr="00D57248" w:rsidRDefault="00AB0FA3" w:rsidP="00AB0FA3">
            <w:pPr>
              <w:rPr>
                <w:rFonts w:ascii="Arial Narrow" w:hAnsi="Arial Narrow"/>
                <w:sz w:val="14"/>
                <w:szCs w:val="14"/>
              </w:rPr>
            </w:pPr>
          </w:p>
        </w:tc>
        <w:tc>
          <w:tcPr>
            <w:tcW w:w="897" w:type="dxa"/>
          </w:tcPr>
          <w:p w14:paraId="5C9B664F" w14:textId="4857ED07" w:rsidR="00AB0FA3" w:rsidRPr="006F3A97" w:rsidRDefault="00AB0FA3" w:rsidP="00AB0FA3">
            <w:pPr>
              <w:rPr>
                <w:rFonts w:ascii="Arial Narrow" w:hAnsi="Arial Narrow"/>
                <w:sz w:val="12"/>
                <w:szCs w:val="12"/>
              </w:rPr>
            </w:pPr>
            <w:r w:rsidRPr="006F3A97">
              <w:rPr>
                <w:rFonts w:ascii="Arial Narrow" w:hAnsi="Arial Narrow"/>
                <w:sz w:val="12"/>
                <w:szCs w:val="12"/>
              </w:rPr>
              <w:t>Cl (ml/kg/min)</w:t>
            </w:r>
          </w:p>
        </w:tc>
        <w:tc>
          <w:tcPr>
            <w:tcW w:w="992" w:type="dxa"/>
          </w:tcPr>
          <w:p w14:paraId="50B0CB0D" w14:textId="10E954A5" w:rsidR="00AB0FA3" w:rsidRPr="00C26911" w:rsidRDefault="00AB0FA3" w:rsidP="00AB0FA3">
            <w:pPr>
              <w:rPr>
                <w:rFonts w:ascii="Arial Narrow" w:hAnsi="Arial Narrow"/>
                <w:sz w:val="12"/>
                <w:szCs w:val="12"/>
              </w:rPr>
            </w:pPr>
            <w:r w:rsidRPr="00721786">
              <w:rPr>
                <w:rFonts w:ascii="Arial Narrow" w:hAnsi="Arial Narrow"/>
                <w:sz w:val="12"/>
                <w:szCs w:val="12"/>
                <w:highlight w:val="yellow"/>
              </w:rPr>
              <w:t>15</w:t>
            </w:r>
            <w:r w:rsidR="00675A7E" w:rsidRPr="00C26911">
              <w:rPr>
                <w:rFonts w:ascii="Arial Narrow" w:hAnsi="Arial Narrow"/>
                <w:sz w:val="12"/>
                <w:szCs w:val="12"/>
              </w:rPr>
              <w:t xml:space="preserve"> </w:t>
            </w:r>
          </w:p>
        </w:tc>
        <w:tc>
          <w:tcPr>
            <w:tcW w:w="993" w:type="dxa"/>
          </w:tcPr>
          <w:p w14:paraId="296A9035" w14:textId="77777777" w:rsidR="00AB0FA3" w:rsidRPr="00C26911" w:rsidRDefault="00AB0FA3" w:rsidP="00AB0FA3">
            <w:pPr>
              <w:rPr>
                <w:rFonts w:ascii="Arial Narrow" w:hAnsi="Arial Narrow"/>
                <w:sz w:val="12"/>
                <w:szCs w:val="12"/>
              </w:rPr>
            </w:pPr>
          </w:p>
        </w:tc>
        <w:tc>
          <w:tcPr>
            <w:tcW w:w="1134" w:type="dxa"/>
          </w:tcPr>
          <w:p w14:paraId="782B1CF7" w14:textId="77777777" w:rsidR="00AB0FA3" w:rsidRPr="00C26911" w:rsidRDefault="00AB0FA3" w:rsidP="00AB0FA3">
            <w:pPr>
              <w:rPr>
                <w:rFonts w:ascii="Arial Narrow" w:hAnsi="Arial Narrow"/>
                <w:sz w:val="12"/>
                <w:szCs w:val="12"/>
              </w:rPr>
            </w:pPr>
          </w:p>
        </w:tc>
        <w:tc>
          <w:tcPr>
            <w:tcW w:w="1276" w:type="dxa"/>
          </w:tcPr>
          <w:p w14:paraId="29031629" w14:textId="77777777" w:rsidR="00AB0FA3" w:rsidRPr="00C26911" w:rsidRDefault="00AB0FA3" w:rsidP="00AB0FA3">
            <w:pPr>
              <w:rPr>
                <w:rFonts w:ascii="Arial Narrow" w:hAnsi="Arial Narrow"/>
                <w:sz w:val="12"/>
                <w:szCs w:val="12"/>
              </w:rPr>
            </w:pPr>
          </w:p>
        </w:tc>
        <w:tc>
          <w:tcPr>
            <w:tcW w:w="1276" w:type="dxa"/>
          </w:tcPr>
          <w:p w14:paraId="7675E20E" w14:textId="77777777" w:rsidR="00AB0FA3" w:rsidRPr="00C26911" w:rsidRDefault="00AB0FA3" w:rsidP="00AB0FA3">
            <w:pPr>
              <w:rPr>
                <w:rFonts w:ascii="Arial Narrow" w:hAnsi="Arial Narrow"/>
                <w:sz w:val="12"/>
                <w:szCs w:val="12"/>
              </w:rPr>
            </w:pPr>
          </w:p>
        </w:tc>
        <w:tc>
          <w:tcPr>
            <w:tcW w:w="991" w:type="dxa"/>
          </w:tcPr>
          <w:p w14:paraId="236E3803" w14:textId="344BA486" w:rsidR="00AB0FA3" w:rsidRPr="00C26911" w:rsidRDefault="00701773" w:rsidP="00AB0FA3">
            <w:pPr>
              <w:rPr>
                <w:rFonts w:ascii="Arial Narrow" w:hAnsi="Arial Narrow"/>
                <w:sz w:val="12"/>
                <w:szCs w:val="12"/>
              </w:rPr>
            </w:pPr>
            <w:r w:rsidRPr="00C26911">
              <w:rPr>
                <w:rFonts w:ascii="Arial Narrow" w:hAnsi="Arial Narrow"/>
                <w:sz w:val="12"/>
                <w:szCs w:val="12"/>
              </w:rPr>
              <w:t>12</w:t>
            </w:r>
          </w:p>
        </w:tc>
        <w:tc>
          <w:tcPr>
            <w:tcW w:w="1134" w:type="dxa"/>
          </w:tcPr>
          <w:p w14:paraId="5667878E" w14:textId="5E01DD16" w:rsidR="00AB0FA3" w:rsidRPr="00C26911" w:rsidRDefault="00AB0FA3" w:rsidP="00AB0FA3">
            <w:pPr>
              <w:rPr>
                <w:rFonts w:ascii="Arial Narrow" w:hAnsi="Arial Narrow"/>
                <w:sz w:val="12"/>
                <w:szCs w:val="12"/>
              </w:rPr>
            </w:pPr>
            <w:r w:rsidRPr="00C26911">
              <w:rPr>
                <w:rFonts w:ascii="Arial Narrow" w:hAnsi="Arial Narrow"/>
                <w:sz w:val="12"/>
                <w:szCs w:val="12"/>
              </w:rPr>
              <w:t>10-20</w:t>
            </w:r>
          </w:p>
        </w:tc>
        <w:tc>
          <w:tcPr>
            <w:tcW w:w="851" w:type="dxa"/>
          </w:tcPr>
          <w:p w14:paraId="5CC842D4" w14:textId="2CF9DB51" w:rsidR="00AB0FA3" w:rsidRPr="00C26911" w:rsidRDefault="00AB0FA3" w:rsidP="00AB0FA3">
            <w:pPr>
              <w:rPr>
                <w:rFonts w:ascii="Arial Narrow" w:hAnsi="Arial Narrow"/>
                <w:sz w:val="12"/>
                <w:szCs w:val="12"/>
              </w:rPr>
            </w:pPr>
            <w:r w:rsidRPr="00C26911">
              <w:rPr>
                <w:rFonts w:ascii="Arial Narrow" w:hAnsi="Arial Narrow"/>
                <w:sz w:val="12"/>
                <w:szCs w:val="12"/>
              </w:rPr>
              <w:t>10-15</w:t>
            </w:r>
          </w:p>
        </w:tc>
        <w:tc>
          <w:tcPr>
            <w:tcW w:w="993" w:type="dxa"/>
          </w:tcPr>
          <w:p w14:paraId="09B89C9B" w14:textId="412E41BA" w:rsidR="00AB0FA3" w:rsidRPr="00C26911" w:rsidRDefault="00AB0FA3" w:rsidP="00AB0FA3">
            <w:pPr>
              <w:rPr>
                <w:rFonts w:ascii="Arial Narrow" w:hAnsi="Arial Narrow"/>
                <w:sz w:val="12"/>
                <w:szCs w:val="12"/>
              </w:rPr>
            </w:pPr>
            <w:r w:rsidRPr="00C26911">
              <w:rPr>
                <w:rFonts w:ascii="Arial Narrow" w:hAnsi="Arial Narrow"/>
                <w:sz w:val="12"/>
                <w:szCs w:val="12"/>
              </w:rPr>
              <w:t>4-9</w:t>
            </w:r>
          </w:p>
        </w:tc>
        <w:tc>
          <w:tcPr>
            <w:tcW w:w="1134" w:type="dxa"/>
          </w:tcPr>
          <w:p w14:paraId="04BAA32B" w14:textId="77777777" w:rsidR="00AB0FA3" w:rsidRPr="00C26911" w:rsidRDefault="00AB0FA3" w:rsidP="00AB0FA3">
            <w:pPr>
              <w:rPr>
                <w:rFonts w:ascii="Arial Narrow" w:hAnsi="Arial Narrow"/>
                <w:sz w:val="12"/>
                <w:szCs w:val="12"/>
              </w:rPr>
            </w:pPr>
            <w:r w:rsidRPr="00C26911">
              <w:rPr>
                <w:rFonts w:ascii="Arial Narrow" w:hAnsi="Arial Narrow"/>
                <w:sz w:val="12"/>
                <w:szCs w:val="12"/>
              </w:rPr>
              <w:t>30-40</w:t>
            </w:r>
          </w:p>
          <w:p w14:paraId="0A5C94C5" w14:textId="0DB5E9B6" w:rsidR="005B3BDE" w:rsidRPr="00C26911" w:rsidRDefault="005B3BDE" w:rsidP="00AB0FA3">
            <w:pPr>
              <w:rPr>
                <w:rFonts w:ascii="Arial Narrow" w:hAnsi="Arial Narrow"/>
                <w:sz w:val="12"/>
                <w:szCs w:val="12"/>
              </w:rPr>
            </w:pPr>
            <w:r w:rsidRPr="00C26911">
              <w:rPr>
                <w:rFonts w:ascii="Arial Narrow" w:hAnsi="Arial Narrow"/>
                <w:sz w:val="12"/>
                <w:szCs w:val="12"/>
              </w:rPr>
              <w:t xml:space="preserve">Several times </w:t>
            </w:r>
            <w:r w:rsidR="008B4FCF">
              <w:rPr>
                <w:rFonts w:ascii="Arial Narrow" w:hAnsi="Arial Narrow"/>
                <w:sz w:val="12"/>
                <w:szCs w:val="12"/>
              </w:rPr>
              <w:t>greater</w:t>
            </w:r>
            <w:r w:rsidRPr="00C26911">
              <w:rPr>
                <w:rFonts w:ascii="Arial Narrow" w:hAnsi="Arial Narrow"/>
                <w:sz w:val="12"/>
                <w:szCs w:val="12"/>
              </w:rPr>
              <w:t xml:space="preserve"> than HBF </w:t>
            </w:r>
          </w:p>
        </w:tc>
        <w:tc>
          <w:tcPr>
            <w:tcW w:w="1136" w:type="dxa"/>
          </w:tcPr>
          <w:p w14:paraId="1CC3EE5C" w14:textId="77777777" w:rsidR="00AB0FA3" w:rsidRPr="00C26911" w:rsidRDefault="00AB0FA3" w:rsidP="00AB0FA3">
            <w:pPr>
              <w:rPr>
                <w:rFonts w:ascii="Arial Narrow" w:hAnsi="Arial Narrow"/>
                <w:sz w:val="12"/>
                <w:szCs w:val="12"/>
              </w:rPr>
            </w:pPr>
          </w:p>
        </w:tc>
        <w:tc>
          <w:tcPr>
            <w:tcW w:w="1133" w:type="dxa"/>
          </w:tcPr>
          <w:p w14:paraId="239BFA05" w14:textId="77777777" w:rsidR="00AB0FA3" w:rsidRPr="00C26911" w:rsidRDefault="00AB0FA3" w:rsidP="00AB0FA3">
            <w:pPr>
              <w:rPr>
                <w:rFonts w:ascii="Arial Narrow" w:hAnsi="Arial Narrow"/>
                <w:sz w:val="12"/>
                <w:szCs w:val="12"/>
              </w:rPr>
            </w:pPr>
          </w:p>
        </w:tc>
        <w:tc>
          <w:tcPr>
            <w:tcW w:w="992" w:type="dxa"/>
          </w:tcPr>
          <w:p w14:paraId="31D346F1" w14:textId="77777777" w:rsidR="00AB0FA3" w:rsidRPr="00C26911" w:rsidRDefault="00AB0FA3" w:rsidP="00AB0FA3">
            <w:pPr>
              <w:rPr>
                <w:rFonts w:ascii="Arial Narrow" w:hAnsi="Arial Narrow"/>
                <w:sz w:val="12"/>
                <w:szCs w:val="12"/>
              </w:rPr>
            </w:pPr>
          </w:p>
        </w:tc>
        <w:tc>
          <w:tcPr>
            <w:tcW w:w="992" w:type="dxa"/>
          </w:tcPr>
          <w:p w14:paraId="7F9BD25B" w14:textId="77777777" w:rsidR="00AB0FA3" w:rsidRPr="00C26911" w:rsidRDefault="00AB0FA3" w:rsidP="00AB0FA3">
            <w:pPr>
              <w:rPr>
                <w:rFonts w:ascii="Arial Narrow" w:hAnsi="Arial Narrow"/>
                <w:sz w:val="12"/>
                <w:szCs w:val="12"/>
              </w:rPr>
            </w:pPr>
          </w:p>
        </w:tc>
      </w:tr>
      <w:tr w:rsidR="006166DE" w:rsidRPr="00D57248" w14:paraId="308B8ACD" w14:textId="77777777" w:rsidTr="00F96C87">
        <w:trPr>
          <w:trHeight w:val="258"/>
        </w:trPr>
        <w:tc>
          <w:tcPr>
            <w:tcW w:w="236" w:type="dxa"/>
          </w:tcPr>
          <w:p w14:paraId="78C7AF07" w14:textId="77777777" w:rsidR="006166DE" w:rsidRPr="00D57248" w:rsidRDefault="006166DE" w:rsidP="00AB0FA3">
            <w:pPr>
              <w:rPr>
                <w:rFonts w:ascii="Arial Narrow" w:hAnsi="Arial Narrow"/>
                <w:sz w:val="14"/>
                <w:szCs w:val="14"/>
              </w:rPr>
            </w:pPr>
          </w:p>
        </w:tc>
        <w:tc>
          <w:tcPr>
            <w:tcW w:w="897" w:type="dxa"/>
          </w:tcPr>
          <w:p w14:paraId="1F929568" w14:textId="4FA5924B" w:rsidR="006166DE" w:rsidRPr="006F3A97" w:rsidRDefault="00543221" w:rsidP="00AB0FA3">
            <w:pPr>
              <w:rPr>
                <w:rFonts w:ascii="Arial Narrow" w:hAnsi="Arial Narrow"/>
                <w:sz w:val="12"/>
                <w:szCs w:val="12"/>
              </w:rPr>
            </w:pPr>
            <w:r w:rsidRPr="006F3A97">
              <w:rPr>
                <w:rFonts w:ascii="Arial Narrow" w:hAnsi="Arial Narrow"/>
                <w:sz w:val="12"/>
                <w:szCs w:val="12"/>
              </w:rPr>
              <w:t xml:space="preserve">Excretion </w:t>
            </w:r>
            <w:r w:rsidR="006166DE" w:rsidRPr="006F3A97">
              <w:rPr>
                <w:rFonts w:ascii="Arial Narrow" w:hAnsi="Arial Narrow"/>
                <w:sz w:val="12"/>
                <w:szCs w:val="12"/>
              </w:rPr>
              <w:t xml:space="preserve"> </w:t>
            </w:r>
          </w:p>
        </w:tc>
        <w:tc>
          <w:tcPr>
            <w:tcW w:w="992" w:type="dxa"/>
          </w:tcPr>
          <w:p w14:paraId="3AFCE07D" w14:textId="77777777" w:rsidR="006166DE" w:rsidRPr="00C26911" w:rsidRDefault="000F58D6" w:rsidP="00AB0FA3">
            <w:pPr>
              <w:rPr>
                <w:rFonts w:ascii="Arial Narrow" w:hAnsi="Arial Narrow"/>
                <w:sz w:val="12"/>
                <w:szCs w:val="12"/>
              </w:rPr>
            </w:pPr>
            <w:r w:rsidRPr="00C26911">
              <w:rPr>
                <w:rFonts w:ascii="Arial Narrow" w:hAnsi="Arial Narrow"/>
                <w:sz w:val="12"/>
                <w:szCs w:val="12"/>
              </w:rPr>
              <w:t xml:space="preserve">Renal </w:t>
            </w:r>
          </w:p>
          <w:p w14:paraId="557A85FB" w14:textId="48A4BDE5" w:rsidR="000F58D6" w:rsidRPr="00C26911" w:rsidRDefault="000F58D6" w:rsidP="00AB0FA3">
            <w:pPr>
              <w:rPr>
                <w:rFonts w:ascii="Arial Narrow" w:hAnsi="Arial Narrow"/>
                <w:sz w:val="12"/>
                <w:szCs w:val="12"/>
              </w:rPr>
            </w:pPr>
          </w:p>
        </w:tc>
        <w:tc>
          <w:tcPr>
            <w:tcW w:w="993" w:type="dxa"/>
          </w:tcPr>
          <w:p w14:paraId="5872C7CC" w14:textId="77777777" w:rsidR="006166DE" w:rsidRPr="00C26911" w:rsidRDefault="006166DE" w:rsidP="00AB0FA3">
            <w:pPr>
              <w:rPr>
                <w:rFonts w:ascii="Arial Narrow" w:hAnsi="Arial Narrow"/>
                <w:sz w:val="12"/>
                <w:szCs w:val="12"/>
              </w:rPr>
            </w:pPr>
          </w:p>
        </w:tc>
        <w:tc>
          <w:tcPr>
            <w:tcW w:w="1134" w:type="dxa"/>
          </w:tcPr>
          <w:p w14:paraId="4667C03D" w14:textId="77777777" w:rsidR="006166DE" w:rsidRPr="00C26911" w:rsidRDefault="006166DE" w:rsidP="00AB0FA3">
            <w:pPr>
              <w:rPr>
                <w:rFonts w:ascii="Arial Narrow" w:hAnsi="Arial Narrow"/>
                <w:sz w:val="12"/>
                <w:szCs w:val="12"/>
              </w:rPr>
            </w:pPr>
          </w:p>
        </w:tc>
        <w:tc>
          <w:tcPr>
            <w:tcW w:w="1276" w:type="dxa"/>
          </w:tcPr>
          <w:p w14:paraId="1546C9EA" w14:textId="61BE6700" w:rsidR="006166DE" w:rsidRPr="00C26911" w:rsidRDefault="006166DE" w:rsidP="00AB0FA3">
            <w:pPr>
              <w:rPr>
                <w:rFonts w:ascii="Arial Narrow" w:hAnsi="Arial Narrow"/>
                <w:sz w:val="12"/>
                <w:szCs w:val="12"/>
              </w:rPr>
            </w:pPr>
            <w:r w:rsidRPr="00C26911">
              <w:rPr>
                <w:rFonts w:ascii="Arial Narrow" w:hAnsi="Arial Narrow"/>
                <w:sz w:val="12"/>
                <w:szCs w:val="12"/>
              </w:rPr>
              <w:t xml:space="preserve">10% excreted unchanged in urine </w:t>
            </w:r>
          </w:p>
        </w:tc>
        <w:tc>
          <w:tcPr>
            <w:tcW w:w="1276" w:type="dxa"/>
          </w:tcPr>
          <w:p w14:paraId="1FA9590B" w14:textId="692B0E48" w:rsidR="006166DE" w:rsidRDefault="00543221" w:rsidP="00AB0FA3">
            <w:pPr>
              <w:rPr>
                <w:rFonts w:ascii="Arial Narrow" w:hAnsi="Arial Narrow"/>
                <w:sz w:val="12"/>
                <w:szCs w:val="12"/>
              </w:rPr>
            </w:pPr>
            <w:r w:rsidRPr="00C26911">
              <w:rPr>
                <w:rFonts w:ascii="Arial Narrow" w:hAnsi="Arial Narrow"/>
                <w:sz w:val="12"/>
                <w:szCs w:val="12"/>
              </w:rPr>
              <w:t xml:space="preserve">Predominately in </w:t>
            </w:r>
            <w:r w:rsidRPr="00CD43CB">
              <w:rPr>
                <w:rFonts w:ascii="Arial Narrow" w:hAnsi="Arial Narrow"/>
                <w:sz w:val="12"/>
                <w:szCs w:val="12"/>
                <w:highlight w:val="yellow"/>
              </w:rPr>
              <w:t>bile</w:t>
            </w:r>
            <w:r w:rsidRPr="00C26911">
              <w:rPr>
                <w:rFonts w:ascii="Arial Narrow" w:hAnsi="Arial Narrow"/>
                <w:sz w:val="12"/>
                <w:szCs w:val="12"/>
              </w:rPr>
              <w:t xml:space="preserve"> </w:t>
            </w:r>
          </w:p>
          <w:p w14:paraId="57BCE31C" w14:textId="28EAE2F4" w:rsidR="00A31D37" w:rsidRPr="00C26911" w:rsidRDefault="00A31D37" w:rsidP="00AB0FA3">
            <w:pPr>
              <w:rPr>
                <w:rFonts w:ascii="Arial Narrow" w:hAnsi="Arial Narrow"/>
                <w:sz w:val="12"/>
                <w:szCs w:val="12"/>
              </w:rPr>
            </w:pPr>
            <w:r>
              <w:rPr>
                <w:rFonts w:ascii="Arial Narrow" w:hAnsi="Arial Narrow"/>
                <w:sz w:val="12"/>
                <w:szCs w:val="12"/>
              </w:rPr>
              <w:t xml:space="preserve">Unchanged in faeces </w:t>
            </w:r>
          </w:p>
        </w:tc>
        <w:tc>
          <w:tcPr>
            <w:tcW w:w="991" w:type="dxa"/>
          </w:tcPr>
          <w:p w14:paraId="04617F7E" w14:textId="77777777" w:rsidR="006166DE" w:rsidRPr="00C26911" w:rsidRDefault="006166DE" w:rsidP="00AB0FA3">
            <w:pPr>
              <w:rPr>
                <w:rFonts w:ascii="Arial Narrow" w:hAnsi="Arial Narrow"/>
                <w:sz w:val="12"/>
                <w:szCs w:val="12"/>
              </w:rPr>
            </w:pPr>
          </w:p>
        </w:tc>
        <w:tc>
          <w:tcPr>
            <w:tcW w:w="1134" w:type="dxa"/>
          </w:tcPr>
          <w:p w14:paraId="2B64C1D7" w14:textId="77777777" w:rsidR="006166DE" w:rsidRPr="00C26911" w:rsidRDefault="006166DE" w:rsidP="00AB0FA3">
            <w:pPr>
              <w:rPr>
                <w:rFonts w:ascii="Arial Narrow" w:hAnsi="Arial Narrow"/>
                <w:sz w:val="12"/>
                <w:szCs w:val="12"/>
              </w:rPr>
            </w:pPr>
          </w:p>
        </w:tc>
        <w:tc>
          <w:tcPr>
            <w:tcW w:w="851" w:type="dxa"/>
          </w:tcPr>
          <w:p w14:paraId="536D305E" w14:textId="77777777" w:rsidR="006166DE" w:rsidRPr="00C26911" w:rsidRDefault="006166DE" w:rsidP="00AB0FA3">
            <w:pPr>
              <w:rPr>
                <w:rFonts w:ascii="Arial Narrow" w:hAnsi="Arial Narrow"/>
                <w:sz w:val="12"/>
                <w:szCs w:val="12"/>
              </w:rPr>
            </w:pPr>
          </w:p>
        </w:tc>
        <w:tc>
          <w:tcPr>
            <w:tcW w:w="993" w:type="dxa"/>
          </w:tcPr>
          <w:p w14:paraId="1EE56922" w14:textId="77777777" w:rsidR="006166DE" w:rsidRPr="00C26911" w:rsidRDefault="006166DE" w:rsidP="00AB0FA3">
            <w:pPr>
              <w:rPr>
                <w:rFonts w:ascii="Arial Narrow" w:hAnsi="Arial Narrow"/>
                <w:sz w:val="12"/>
                <w:szCs w:val="12"/>
              </w:rPr>
            </w:pPr>
          </w:p>
        </w:tc>
        <w:tc>
          <w:tcPr>
            <w:tcW w:w="1134" w:type="dxa"/>
          </w:tcPr>
          <w:p w14:paraId="61FEEECD" w14:textId="7C123502" w:rsidR="006166DE" w:rsidRPr="00C26911" w:rsidRDefault="00761078" w:rsidP="00AB0FA3">
            <w:pPr>
              <w:rPr>
                <w:rFonts w:ascii="Arial Narrow" w:hAnsi="Arial Narrow"/>
                <w:sz w:val="12"/>
                <w:szCs w:val="12"/>
              </w:rPr>
            </w:pPr>
            <w:r>
              <w:rPr>
                <w:rFonts w:ascii="Arial Narrow" w:hAnsi="Arial Narrow"/>
                <w:sz w:val="12"/>
                <w:szCs w:val="12"/>
              </w:rPr>
              <w:t xml:space="preserve">Renal </w:t>
            </w:r>
          </w:p>
        </w:tc>
        <w:tc>
          <w:tcPr>
            <w:tcW w:w="1136" w:type="dxa"/>
          </w:tcPr>
          <w:p w14:paraId="0C1C2A2F" w14:textId="49A9B07F" w:rsidR="006166DE" w:rsidRPr="00C26911" w:rsidRDefault="0016203F" w:rsidP="00AB0FA3">
            <w:pPr>
              <w:rPr>
                <w:rFonts w:ascii="Arial Narrow" w:hAnsi="Arial Narrow"/>
                <w:sz w:val="12"/>
                <w:szCs w:val="12"/>
              </w:rPr>
            </w:pPr>
            <w:r>
              <w:rPr>
                <w:rFonts w:ascii="Arial Narrow" w:hAnsi="Arial Narrow"/>
                <w:sz w:val="12"/>
                <w:szCs w:val="12"/>
              </w:rPr>
              <w:t xml:space="preserve">Urine </w:t>
            </w:r>
          </w:p>
        </w:tc>
        <w:tc>
          <w:tcPr>
            <w:tcW w:w="1133" w:type="dxa"/>
          </w:tcPr>
          <w:p w14:paraId="2F8AFC48" w14:textId="77777777" w:rsidR="006166DE" w:rsidRPr="00C26911" w:rsidRDefault="006166DE" w:rsidP="00AB0FA3">
            <w:pPr>
              <w:rPr>
                <w:rFonts w:ascii="Arial Narrow" w:hAnsi="Arial Narrow"/>
                <w:sz w:val="12"/>
                <w:szCs w:val="12"/>
              </w:rPr>
            </w:pPr>
          </w:p>
        </w:tc>
        <w:tc>
          <w:tcPr>
            <w:tcW w:w="992" w:type="dxa"/>
          </w:tcPr>
          <w:p w14:paraId="01FD1A45" w14:textId="77777777" w:rsidR="006166DE" w:rsidRPr="00C26911" w:rsidRDefault="006166DE" w:rsidP="00AB0FA3">
            <w:pPr>
              <w:rPr>
                <w:rFonts w:ascii="Arial Narrow" w:hAnsi="Arial Narrow"/>
                <w:sz w:val="12"/>
                <w:szCs w:val="12"/>
              </w:rPr>
            </w:pPr>
          </w:p>
        </w:tc>
        <w:tc>
          <w:tcPr>
            <w:tcW w:w="992" w:type="dxa"/>
          </w:tcPr>
          <w:p w14:paraId="65E580D0" w14:textId="77777777" w:rsidR="006166DE" w:rsidRPr="00C26911" w:rsidRDefault="006166DE" w:rsidP="00AB0FA3">
            <w:pPr>
              <w:rPr>
                <w:rFonts w:ascii="Arial Narrow" w:hAnsi="Arial Narrow"/>
                <w:sz w:val="12"/>
                <w:szCs w:val="12"/>
              </w:rPr>
            </w:pPr>
          </w:p>
        </w:tc>
      </w:tr>
      <w:tr w:rsidR="00BA5E58" w:rsidRPr="00D57248" w14:paraId="4F92AD77" w14:textId="77777777" w:rsidTr="00F96C87">
        <w:trPr>
          <w:trHeight w:val="258"/>
        </w:trPr>
        <w:tc>
          <w:tcPr>
            <w:tcW w:w="236" w:type="dxa"/>
          </w:tcPr>
          <w:p w14:paraId="651B64DA" w14:textId="4D82811B" w:rsidR="00BA5E58" w:rsidRPr="00D57248" w:rsidRDefault="00BA5E58" w:rsidP="00AB0FA3">
            <w:pPr>
              <w:rPr>
                <w:rFonts w:ascii="Arial Narrow" w:hAnsi="Arial Narrow"/>
                <w:sz w:val="14"/>
                <w:szCs w:val="14"/>
              </w:rPr>
            </w:pPr>
            <w:r w:rsidRPr="00D57248">
              <w:rPr>
                <w:rFonts w:ascii="Arial Narrow" w:hAnsi="Arial Narrow"/>
                <w:sz w:val="14"/>
                <w:szCs w:val="14"/>
              </w:rPr>
              <w:t>PD</w:t>
            </w:r>
          </w:p>
        </w:tc>
        <w:tc>
          <w:tcPr>
            <w:tcW w:w="897" w:type="dxa"/>
          </w:tcPr>
          <w:p w14:paraId="66F8E59F" w14:textId="76D3F186" w:rsidR="00BA5E58" w:rsidRPr="006F3A97" w:rsidRDefault="00BA5E58" w:rsidP="00AB0FA3">
            <w:pPr>
              <w:rPr>
                <w:rFonts w:ascii="Arial Narrow" w:hAnsi="Arial Narrow"/>
                <w:sz w:val="12"/>
                <w:szCs w:val="12"/>
              </w:rPr>
            </w:pPr>
            <w:r w:rsidRPr="006F3A97">
              <w:rPr>
                <w:rFonts w:ascii="Arial Narrow" w:hAnsi="Arial Narrow"/>
                <w:sz w:val="12"/>
                <w:szCs w:val="12"/>
              </w:rPr>
              <w:t>CNS</w:t>
            </w:r>
          </w:p>
        </w:tc>
        <w:tc>
          <w:tcPr>
            <w:tcW w:w="14035" w:type="dxa"/>
            <w:gridSpan w:val="13"/>
          </w:tcPr>
          <w:p w14:paraId="657417E3" w14:textId="58BAF77E" w:rsidR="00BA5E58" w:rsidRPr="00C26911" w:rsidRDefault="00BA5E58" w:rsidP="00AB0FA3">
            <w:pPr>
              <w:rPr>
                <w:rFonts w:ascii="Arial Narrow" w:hAnsi="Arial Narrow"/>
                <w:sz w:val="12"/>
                <w:szCs w:val="12"/>
              </w:rPr>
            </w:pPr>
            <w:r w:rsidRPr="00C26911">
              <w:rPr>
                <w:rFonts w:ascii="Arial Narrow" w:hAnsi="Arial Narrow"/>
                <w:sz w:val="12"/>
                <w:szCs w:val="12"/>
              </w:rPr>
              <w:t>Analgesi</w:t>
            </w:r>
            <w:r w:rsidR="00F1358F">
              <w:rPr>
                <w:rFonts w:ascii="Arial Narrow" w:hAnsi="Arial Narrow"/>
                <w:sz w:val="12"/>
                <w:szCs w:val="12"/>
              </w:rPr>
              <w:t>a, euphoria, anxiolysis</w:t>
            </w:r>
            <w:r w:rsidR="001D1D5D">
              <w:rPr>
                <w:rFonts w:ascii="Arial Narrow" w:hAnsi="Arial Narrow"/>
                <w:sz w:val="12"/>
                <w:szCs w:val="12"/>
              </w:rPr>
              <w:t>, u</w:t>
            </w:r>
            <w:r w:rsidRPr="00C26911">
              <w:rPr>
                <w:rFonts w:ascii="Arial Narrow" w:hAnsi="Arial Narrow"/>
                <w:sz w:val="12"/>
                <w:szCs w:val="12"/>
              </w:rPr>
              <w:t xml:space="preserve">nconsciousness </w:t>
            </w:r>
            <w:r w:rsidR="005E1365" w:rsidRPr="00C26911">
              <w:rPr>
                <w:rFonts w:ascii="Arial Narrow" w:hAnsi="Arial Narrow"/>
                <w:sz w:val="12"/>
                <w:szCs w:val="12"/>
              </w:rPr>
              <w:t xml:space="preserve">at high doses </w:t>
            </w:r>
          </w:p>
          <w:p w14:paraId="31C53975" w14:textId="62F106D5" w:rsidR="00BA5E58" w:rsidRPr="00C26911" w:rsidRDefault="005E1365" w:rsidP="00AB0FA3">
            <w:pPr>
              <w:rPr>
                <w:rFonts w:ascii="Arial Narrow" w:hAnsi="Arial Narrow"/>
                <w:sz w:val="12"/>
                <w:szCs w:val="12"/>
              </w:rPr>
            </w:pPr>
            <w:r w:rsidRPr="00C26911">
              <w:rPr>
                <w:rFonts w:ascii="Arial Narrow" w:hAnsi="Arial Narrow"/>
                <w:sz w:val="12"/>
                <w:szCs w:val="12"/>
              </w:rPr>
              <w:t xml:space="preserve">Reduce MAC by 60-90% - but ceiling effect </w:t>
            </w:r>
            <w:r w:rsidR="00BA5E58" w:rsidRPr="00C26911">
              <w:rPr>
                <w:rFonts w:ascii="Arial Narrow" w:hAnsi="Arial Narrow"/>
                <w:sz w:val="12"/>
                <w:szCs w:val="12"/>
              </w:rPr>
              <w:t xml:space="preserve"> </w:t>
            </w:r>
          </w:p>
          <w:p w14:paraId="2A73C11D" w14:textId="64C826D0" w:rsidR="00BA5E58" w:rsidRDefault="00BA5E58" w:rsidP="00AB0FA3">
            <w:pPr>
              <w:rPr>
                <w:rFonts w:ascii="Arial Narrow" w:hAnsi="Arial Narrow"/>
                <w:sz w:val="12"/>
                <w:szCs w:val="12"/>
              </w:rPr>
            </w:pPr>
            <w:r w:rsidRPr="00C26911">
              <w:rPr>
                <w:rFonts w:ascii="Arial Narrow" w:hAnsi="Arial Narrow"/>
                <w:sz w:val="12"/>
                <w:szCs w:val="12"/>
              </w:rPr>
              <w:t>Hallucination</w:t>
            </w:r>
            <w:r w:rsidR="001D1D5D">
              <w:rPr>
                <w:rFonts w:ascii="Arial Narrow" w:hAnsi="Arial Narrow"/>
                <w:sz w:val="12"/>
                <w:szCs w:val="12"/>
              </w:rPr>
              <w:t>, n</w:t>
            </w:r>
            <w:r w:rsidR="0097541F">
              <w:rPr>
                <w:rFonts w:ascii="Arial Narrow" w:hAnsi="Arial Narrow"/>
                <w:sz w:val="12"/>
                <w:szCs w:val="12"/>
              </w:rPr>
              <w:t>euroe</w:t>
            </w:r>
            <w:r w:rsidR="00C438FE">
              <w:rPr>
                <w:rFonts w:ascii="Arial Narrow" w:hAnsi="Arial Narrow"/>
                <w:sz w:val="12"/>
                <w:szCs w:val="12"/>
              </w:rPr>
              <w:t>xci</w:t>
            </w:r>
            <w:r w:rsidR="0097541F">
              <w:rPr>
                <w:rFonts w:ascii="Arial Narrow" w:hAnsi="Arial Narrow"/>
                <w:sz w:val="12"/>
                <w:szCs w:val="12"/>
              </w:rPr>
              <w:t xml:space="preserve">tatory </w:t>
            </w:r>
            <w:r w:rsidR="00C7359B" w:rsidRPr="00C26911">
              <w:rPr>
                <w:rFonts w:ascii="Arial Narrow" w:hAnsi="Arial Narrow"/>
                <w:sz w:val="12"/>
                <w:szCs w:val="12"/>
              </w:rPr>
              <w:t xml:space="preserve">changes </w:t>
            </w:r>
            <w:r w:rsidR="006B4EB3">
              <w:rPr>
                <w:rFonts w:ascii="Arial Narrow" w:hAnsi="Arial Narrow"/>
                <w:sz w:val="12"/>
                <w:szCs w:val="12"/>
              </w:rPr>
              <w:t>(pethidine – tremor, twitch, seizures)</w:t>
            </w:r>
            <w:r w:rsidR="001D1D5D">
              <w:rPr>
                <w:rFonts w:ascii="Arial Narrow" w:hAnsi="Arial Narrow"/>
                <w:sz w:val="12"/>
                <w:szCs w:val="12"/>
              </w:rPr>
              <w:t xml:space="preserve"> on EEG</w:t>
            </w:r>
          </w:p>
          <w:p w14:paraId="0EF8877D" w14:textId="083C84F2" w:rsidR="00BA5E58" w:rsidRPr="00C26911" w:rsidRDefault="00324642" w:rsidP="00AB0FA3">
            <w:pPr>
              <w:rPr>
                <w:rFonts w:ascii="Arial Narrow" w:hAnsi="Arial Narrow"/>
                <w:sz w:val="12"/>
                <w:szCs w:val="12"/>
              </w:rPr>
            </w:pPr>
            <w:r w:rsidRPr="00C26911">
              <w:rPr>
                <w:rFonts w:ascii="Arial Narrow" w:hAnsi="Arial Narrow"/>
                <w:sz w:val="12"/>
                <w:szCs w:val="12"/>
              </w:rPr>
              <w:t xml:space="preserve">↑ </w:t>
            </w:r>
            <w:r w:rsidR="001D1D5D">
              <w:rPr>
                <w:rFonts w:ascii="Arial Narrow" w:hAnsi="Arial Narrow"/>
                <w:sz w:val="12"/>
                <w:szCs w:val="12"/>
              </w:rPr>
              <w:t>CBF</w:t>
            </w:r>
            <w:r w:rsidR="00BA5E58" w:rsidRPr="00C26911">
              <w:rPr>
                <w:rFonts w:ascii="Arial Narrow" w:hAnsi="Arial Narrow"/>
                <w:sz w:val="12"/>
                <w:szCs w:val="12"/>
              </w:rPr>
              <w:t xml:space="preserve"> </w:t>
            </w:r>
            <w:r w:rsidRPr="00C26911">
              <w:rPr>
                <w:rFonts w:ascii="Arial Narrow" w:hAnsi="Arial Narrow"/>
                <w:sz w:val="12"/>
                <w:szCs w:val="12"/>
              </w:rPr>
              <w:t>(due to hypercapnia)</w:t>
            </w:r>
            <w:r w:rsidR="001D1D5D">
              <w:rPr>
                <w:rFonts w:ascii="Arial Narrow" w:hAnsi="Arial Narrow"/>
                <w:sz w:val="12"/>
                <w:szCs w:val="12"/>
              </w:rPr>
              <w:t xml:space="preserve">, </w:t>
            </w:r>
            <w:r w:rsidR="00833348" w:rsidRPr="00C26911">
              <w:rPr>
                <w:rFonts w:ascii="Arial Narrow" w:hAnsi="Arial Narrow"/>
                <w:sz w:val="12"/>
                <w:szCs w:val="12"/>
              </w:rPr>
              <w:t xml:space="preserve">↓ </w:t>
            </w:r>
            <w:r w:rsidR="00BA5E58" w:rsidRPr="00C26911">
              <w:rPr>
                <w:rFonts w:ascii="Arial Narrow" w:hAnsi="Arial Narrow"/>
                <w:sz w:val="12"/>
                <w:szCs w:val="12"/>
              </w:rPr>
              <w:t>CMRO2</w:t>
            </w:r>
            <w:r w:rsidR="001D1D5D">
              <w:rPr>
                <w:rFonts w:ascii="Arial Narrow" w:hAnsi="Arial Narrow"/>
                <w:sz w:val="12"/>
                <w:szCs w:val="12"/>
              </w:rPr>
              <w:t xml:space="preserve">, </w:t>
            </w:r>
            <w:r w:rsidR="00833348" w:rsidRPr="00C26911">
              <w:rPr>
                <w:rFonts w:ascii="Arial Narrow" w:hAnsi="Arial Narrow"/>
                <w:sz w:val="12"/>
                <w:szCs w:val="12"/>
              </w:rPr>
              <w:t xml:space="preserve">↑ </w:t>
            </w:r>
            <w:r w:rsidR="00BA5E58" w:rsidRPr="00C26911">
              <w:rPr>
                <w:rFonts w:ascii="Arial Narrow" w:hAnsi="Arial Narrow"/>
                <w:sz w:val="12"/>
                <w:szCs w:val="12"/>
              </w:rPr>
              <w:t>ICP</w:t>
            </w:r>
            <w:r w:rsidR="00833348" w:rsidRPr="00C26911">
              <w:rPr>
                <w:rFonts w:ascii="Arial Narrow" w:hAnsi="Arial Narrow"/>
                <w:sz w:val="12"/>
                <w:szCs w:val="12"/>
              </w:rPr>
              <w:t xml:space="preserve"> (due to </w:t>
            </w:r>
            <w:proofErr w:type="spellStart"/>
            <w:r w:rsidR="00833348" w:rsidRPr="00C26911">
              <w:rPr>
                <w:rFonts w:ascii="Arial Narrow" w:hAnsi="Arial Narrow"/>
                <w:sz w:val="12"/>
                <w:szCs w:val="12"/>
              </w:rPr>
              <w:t>inc</w:t>
            </w:r>
            <w:proofErr w:type="spellEnd"/>
            <w:r w:rsidR="00833348" w:rsidRPr="00C26911">
              <w:rPr>
                <w:rFonts w:ascii="Arial Narrow" w:hAnsi="Arial Narrow"/>
                <w:sz w:val="12"/>
                <w:szCs w:val="12"/>
              </w:rPr>
              <w:t xml:space="preserve"> CBF)</w:t>
            </w:r>
          </w:p>
          <w:p w14:paraId="16532449" w14:textId="1AF2387B" w:rsidR="00BA5E58" w:rsidRPr="00C26911" w:rsidRDefault="00BA5E58" w:rsidP="00AB0FA3">
            <w:pPr>
              <w:rPr>
                <w:rFonts w:ascii="Arial Narrow" w:hAnsi="Arial Narrow"/>
                <w:sz w:val="12"/>
                <w:szCs w:val="12"/>
              </w:rPr>
            </w:pPr>
            <w:r w:rsidRPr="00C26911">
              <w:rPr>
                <w:rFonts w:ascii="Arial Narrow" w:hAnsi="Arial Narrow"/>
                <w:sz w:val="12"/>
                <w:szCs w:val="12"/>
              </w:rPr>
              <w:t>Pupil</w:t>
            </w:r>
            <w:r w:rsidR="00A27920" w:rsidRPr="00C26911">
              <w:rPr>
                <w:rFonts w:ascii="Arial Narrow" w:hAnsi="Arial Narrow"/>
                <w:sz w:val="12"/>
                <w:szCs w:val="12"/>
              </w:rPr>
              <w:t xml:space="preserve"> constriction (MOP and KOP – stimulation of oculomotor nucleus</w:t>
            </w:r>
            <w:r w:rsidR="00F422D0" w:rsidRPr="00C26911">
              <w:rPr>
                <w:rFonts w:ascii="Arial Narrow" w:hAnsi="Arial Narrow"/>
                <w:sz w:val="12"/>
                <w:szCs w:val="12"/>
              </w:rPr>
              <w:t xml:space="preserve"> – aka Edinger-Westphal nucleus</w:t>
            </w:r>
            <w:r w:rsidR="00A27920" w:rsidRPr="00C26911">
              <w:rPr>
                <w:rFonts w:ascii="Arial Narrow" w:hAnsi="Arial Narrow"/>
                <w:sz w:val="12"/>
                <w:szCs w:val="12"/>
              </w:rPr>
              <w:t>)</w:t>
            </w:r>
            <w:r w:rsidR="00D16787" w:rsidRPr="00C26911">
              <w:rPr>
                <w:rFonts w:ascii="Arial Narrow" w:hAnsi="Arial Narrow"/>
                <w:sz w:val="12"/>
                <w:szCs w:val="12"/>
              </w:rPr>
              <w:t xml:space="preserve">, unaffected by tolerance </w:t>
            </w:r>
          </w:p>
          <w:p w14:paraId="0EA3C363" w14:textId="2BA8E6B9" w:rsidR="00BA5E58" w:rsidRPr="00C26911" w:rsidRDefault="00F422D0" w:rsidP="00C61FFA">
            <w:pPr>
              <w:rPr>
                <w:rFonts w:ascii="Arial Narrow" w:hAnsi="Arial Narrow"/>
                <w:sz w:val="12"/>
                <w:szCs w:val="12"/>
              </w:rPr>
            </w:pPr>
            <w:r w:rsidRPr="00C26911">
              <w:rPr>
                <w:rFonts w:ascii="Arial Narrow" w:hAnsi="Arial Narrow"/>
                <w:sz w:val="12"/>
                <w:szCs w:val="12"/>
              </w:rPr>
              <w:t>Impair t</w:t>
            </w:r>
            <w:r w:rsidR="00BA5E58" w:rsidRPr="00C26911">
              <w:rPr>
                <w:rFonts w:ascii="Arial Narrow" w:hAnsi="Arial Narrow"/>
                <w:sz w:val="12"/>
                <w:szCs w:val="12"/>
              </w:rPr>
              <w:t>hermoregulation</w:t>
            </w:r>
          </w:p>
          <w:p w14:paraId="3B8B6FA7" w14:textId="17333969" w:rsidR="00BA5E58" w:rsidRPr="00C26911" w:rsidRDefault="00BA5E58" w:rsidP="00C61FFA">
            <w:pPr>
              <w:rPr>
                <w:rFonts w:ascii="Arial Narrow" w:hAnsi="Arial Narrow"/>
                <w:sz w:val="12"/>
                <w:szCs w:val="12"/>
              </w:rPr>
            </w:pPr>
            <w:proofErr w:type="spellStart"/>
            <w:r w:rsidRPr="00C26911">
              <w:rPr>
                <w:rFonts w:ascii="Arial Narrow" w:hAnsi="Arial Narrow"/>
                <w:sz w:val="12"/>
                <w:szCs w:val="12"/>
              </w:rPr>
              <w:t>Prurutis</w:t>
            </w:r>
            <w:proofErr w:type="spellEnd"/>
            <w:r w:rsidR="009B0F4D" w:rsidRPr="00C26911">
              <w:rPr>
                <w:rFonts w:ascii="Arial Narrow" w:hAnsi="Arial Narrow"/>
                <w:sz w:val="12"/>
                <w:szCs w:val="12"/>
              </w:rPr>
              <w:t xml:space="preserve"> – via histamine release (but not pethidine or fentanyl)</w:t>
            </w:r>
            <w:r w:rsidR="000C6426" w:rsidRPr="00C26911">
              <w:rPr>
                <w:rFonts w:ascii="Arial Narrow" w:hAnsi="Arial Narrow"/>
                <w:sz w:val="12"/>
                <w:szCs w:val="12"/>
              </w:rPr>
              <w:t>, dose-dependent, not mediated by opioid receptors</w:t>
            </w:r>
          </w:p>
          <w:p w14:paraId="6F472678" w14:textId="0B679BEF" w:rsidR="00BA5E58" w:rsidRPr="00C26911" w:rsidRDefault="00BA5E58" w:rsidP="00C61FFA">
            <w:pPr>
              <w:rPr>
                <w:rFonts w:ascii="Arial Narrow" w:hAnsi="Arial Narrow"/>
                <w:sz w:val="12"/>
                <w:szCs w:val="12"/>
              </w:rPr>
            </w:pPr>
            <w:r w:rsidRPr="00C26911">
              <w:rPr>
                <w:rFonts w:ascii="Arial Narrow" w:hAnsi="Arial Narrow"/>
                <w:sz w:val="12"/>
                <w:szCs w:val="12"/>
              </w:rPr>
              <w:t>Opioid induced hyperalgesia</w:t>
            </w:r>
            <w:r w:rsidR="00863770" w:rsidRPr="00C26911">
              <w:rPr>
                <w:rFonts w:ascii="Arial Narrow" w:hAnsi="Arial Narrow"/>
                <w:sz w:val="12"/>
                <w:szCs w:val="12"/>
              </w:rPr>
              <w:t xml:space="preserve"> (via NO, PKC and NMDA receptor activation), reduced by ketamine, prop</w:t>
            </w:r>
            <w:r w:rsidR="00A27920" w:rsidRPr="00C26911">
              <w:rPr>
                <w:rFonts w:ascii="Arial Narrow" w:hAnsi="Arial Narrow"/>
                <w:sz w:val="12"/>
                <w:szCs w:val="12"/>
              </w:rPr>
              <w:t>o</w:t>
            </w:r>
            <w:r w:rsidR="00863770" w:rsidRPr="00C26911">
              <w:rPr>
                <w:rFonts w:ascii="Arial Narrow" w:hAnsi="Arial Narrow"/>
                <w:sz w:val="12"/>
                <w:szCs w:val="12"/>
              </w:rPr>
              <w:t xml:space="preserve">fol, a2-adrenoceptor agonists and COX-2 inhibitors </w:t>
            </w:r>
          </w:p>
          <w:p w14:paraId="7313A664" w14:textId="1E479DE2" w:rsidR="00863770" w:rsidRPr="00C26911" w:rsidRDefault="00BA5E58" w:rsidP="00AB0FA3">
            <w:pPr>
              <w:rPr>
                <w:rFonts w:ascii="Arial Narrow" w:hAnsi="Arial Narrow"/>
                <w:sz w:val="12"/>
                <w:szCs w:val="12"/>
              </w:rPr>
            </w:pPr>
            <w:r w:rsidRPr="00C26911">
              <w:rPr>
                <w:rFonts w:ascii="Arial Narrow" w:hAnsi="Arial Narrow"/>
                <w:sz w:val="12"/>
                <w:szCs w:val="12"/>
              </w:rPr>
              <w:t xml:space="preserve">Tolerance </w:t>
            </w:r>
          </w:p>
        </w:tc>
        <w:tc>
          <w:tcPr>
            <w:tcW w:w="992" w:type="dxa"/>
          </w:tcPr>
          <w:p w14:paraId="53E33C71" w14:textId="77777777" w:rsidR="00BA5E58" w:rsidRPr="00C26911" w:rsidRDefault="00BA5E58" w:rsidP="00AB0FA3">
            <w:pPr>
              <w:rPr>
                <w:rFonts w:ascii="Arial Narrow" w:hAnsi="Arial Narrow"/>
                <w:sz w:val="12"/>
                <w:szCs w:val="12"/>
              </w:rPr>
            </w:pPr>
          </w:p>
        </w:tc>
      </w:tr>
      <w:tr w:rsidR="00BA5E58" w:rsidRPr="00D57248" w14:paraId="3CFBAFE9" w14:textId="77777777" w:rsidTr="00F96C87">
        <w:trPr>
          <w:trHeight w:val="258"/>
        </w:trPr>
        <w:tc>
          <w:tcPr>
            <w:tcW w:w="236" w:type="dxa"/>
          </w:tcPr>
          <w:p w14:paraId="531AAF59" w14:textId="77777777" w:rsidR="00BA5E58" w:rsidRPr="00D57248" w:rsidRDefault="00BA5E58" w:rsidP="00AB0FA3">
            <w:pPr>
              <w:rPr>
                <w:rFonts w:ascii="Arial Narrow" w:hAnsi="Arial Narrow"/>
                <w:sz w:val="14"/>
                <w:szCs w:val="14"/>
              </w:rPr>
            </w:pPr>
          </w:p>
        </w:tc>
        <w:tc>
          <w:tcPr>
            <w:tcW w:w="897" w:type="dxa"/>
          </w:tcPr>
          <w:p w14:paraId="41C5BDB4" w14:textId="73BB398E" w:rsidR="00BA5E58" w:rsidRPr="006F3A97" w:rsidRDefault="00BA5E58" w:rsidP="00AB0FA3">
            <w:pPr>
              <w:rPr>
                <w:rFonts w:ascii="Arial Narrow" w:hAnsi="Arial Narrow"/>
                <w:sz w:val="12"/>
                <w:szCs w:val="12"/>
              </w:rPr>
            </w:pPr>
            <w:r w:rsidRPr="006F3A97">
              <w:rPr>
                <w:rFonts w:ascii="Arial Narrow" w:hAnsi="Arial Narrow"/>
                <w:sz w:val="12"/>
                <w:szCs w:val="12"/>
              </w:rPr>
              <w:t>CVS</w:t>
            </w:r>
          </w:p>
        </w:tc>
        <w:tc>
          <w:tcPr>
            <w:tcW w:w="14035" w:type="dxa"/>
            <w:gridSpan w:val="13"/>
          </w:tcPr>
          <w:p w14:paraId="2480F5D7" w14:textId="4930FC3F" w:rsidR="002129E5" w:rsidRPr="00C26911" w:rsidRDefault="002129E5" w:rsidP="00AB0FA3">
            <w:pPr>
              <w:rPr>
                <w:rFonts w:ascii="Arial Narrow" w:hAnsi="Arial Narrow"/>
                <w:sz w:val="12"/>
                <w:szCs w:val="12"/>
              </w:rPr>
            </w:pPr>
            <w:r w:rsidRPr="00C26911">
              <w:rPr>
                <w:rFonts w:ascii="Arial Narrow" w:hAnsi="Arial Narrow"/>
                <w:sz w:val="12"/>
                <w:szCs w:val="12"/>
              </w:rPr>
              <w:t xml:space="preserve">↓ SVR -&gt; ↓ BP (via direct effect on vascular smooth muscle, central sympatholytic activity and histamine release), hypotension pronounce with morphine and pethidine </w:t>
            </w:r>
          </w:p>
          <w:p w14:paraId="704E4649" w14:textId="1CB810C7" w:rsidR="00BA5E58" w:rsidRPr="00C26911" w:rsidRDefault="002129E5" w:rsidP="00AB0FA3">
            <w:pPr>
              <w:rPr>
                <w:rFonts w:ascii="Arial Narrow" w:hAnsi="Arial Narrow"/>
                <w:sz w:val="12"/>
                <w:szCs w:val="12"/>
              </w:rPr>
            </w:pPr>
            <w:r w:rsidRPr="00C26911">
              <w:rPr>
                <w:rFonts w:ascii="Arial Narrow" w:hAnsi="Arial Narrow"/>
                <w:sz w:val="12"/>
                <w:szCs w:val="12"/>
              </w:rPr>
              <w:t>↓ HR</w:t>
            </w:r>
            <w:r w:rsidR="00BA5E58" w:rsidRPr="00C26911">
              <w:rPr>
                <w:rFonts w:ascii="Arial Narrow" w:hAnsi="Arial Narrow"/>
                <w:sz w:val="12"/>
                <w:szCs w:val="12"/>
              </w:rPr>
              <w:t xml:space="preserve"> (via CNS)</w:t>
            </w:r>
            <w:r w:rsidR="00F1184E" w:rsidRPr="00C26911">
              <w:rPr>
                <w:rFonts w:ascii="Arial Narrow" w:hAnsi="Arial Narrow"/>
                <w:sz w:val="12"/>
                <w:szCs w:val="12"/>
              </w:rPr>
              <w:t xml:space="preserve"> – </w:t>
            </w:r>
            <w:r w:rsidRPr="00C26911">
              <w:rPr>
                <w:rFonts w:ascii="Arial Narrow" w:hAnsi="Arial Narrow"/>
                <w:sz w:val="12"/>
                <w:szCs w:val="12"/>
              </w:rPr>
              <w:t>notably</w:t>
            </w:r>
            <w:r w:rsidR="00F1184E" w:rsidRPr="00C26911">
              <w:rPr>
                <w:rFonts w:ascii="Arial Narrow" w:hAnsi="Arial Narrow"/>
                <w:sz w:val="12"/>
                <w:szCs w:val="12"/>
              </w:rPr>
              <w:t xml:space="preserve"> fentanyl</w:t>
            </w:r>
            <w:r w:rsidRPr="00C26911">
              <w:rPr>
                <w:rFonts w:ascii="Arial Narrow" w:hAnsi="Arial Narrow"/>
                <w:sz w:val="12"/>
                <w:szCs w:val="12"/>
              </w:rPr>
              <w:t xml:space="preserve"> and alfentanil</w:t>
            </w:r>
            <w:r w:rsidR="001F3F69" w:rsidRPr="00C26911">
              <w:rPr>
                <w:rFonts w:ascii="Arial Narrow" w:hAnsi="Arial Narrow"/>
                <w:sz w:val="12"/>
                <w:szCs w:val="12"/>
              </w:rPr>
              <w:t xml:space="preserve">, action via medulla </w:t>
            </w:r>
            <w:r w:rsidRPr="00C26911">
              <w:rPr>
                <w:rFonts w:ascii="Arial Narrow" w:hAnsi="Arial Narrow"/>
                <w:sz w:val="12"/>
                <w:szCs w:val="12"/>
              </w:rPr>
              <w:t>– inhibiting baroreceptor reflex</w:t>
            </w:r>
          </w:p>
          <w:p w14:paraId="2CB5E8F1" w14:textId="7F342AE2" w:rsidR="00BA5E58" w:rsidRPr="00C26911" w:rsidRDefault="002129E5" w:rsidP="00AB0FA3">
            <w:pPr>
              <w:rPr>
                <w:rFonts w:ascii="Arial Narrow" w:hAnsi="Arial Narrow"/>
                <w:sz w:val="12"/>
                <w:szCs w:val="12"/>
              </w:rPr>
            </w:pPr>
            <w:r w:rsidRPr="00C26911">
              <w:rPr>
                <w:rFonts w:ascii="Arial Narrow" w:hAnsi="Arial Narrow"/>
                <w:sz w:val="12"/>
                <w:szCs w:val="12"/>
              </w:rPr>
              <w:t>Fentanyl provides little or no change to myocardial contractility</w:t>
            </w:r>
            <w:r w:rsidR="008C46A9" w:rsidRPr="00C26911">
              <w:rPr>
                <w:rFonts w:ascii="Arial Narrow" w:hAnsi="Arial Narrow"/>
                <w:sz w:val="12"/>
                <w:szCs w:val="12"/>
              </w:rPr>
              <w:t xml:space="preserve">, pethidine at high doses proven to cause myocardial depression </w:t>
            </w:r>
          </w:p>
        </w:tc>
        <w:tc>
          <w:tcPr>
            <w:tcW w:w="992" w:type="dxa"/>
          </w:tcPr>
          <w:p w14:paraId="59B62D7B" w14:textId="77777777" w:rsidR="00BA5E58" w:rsidRPr="00C26911" w:rsidRDefault="00BA5E58" w:rsidP="00AB0FA3">
            <w:pPr>
              <w:rPr>
                <w:rFonts w:ascii="Arial Narrow" w:hAnsi="Arial Narrow"/>
                <w:sz w:val="12"/>
                <w:szCs w:val="12"/>
              </w:rPr>
            </w:pPr>
          </w:p>
        </w:tc>
      </w:tr>
      <w:tr w:rsidR="00BA5E58" w:rsidRPr="00D57248" w14:paraId="67C02B32" w14:textId="77777777" w:rsidTr="00F96C87">
        <w:trPr>
          <w:trHeight w:val="258"/>
        </w:trPr>
        <w:tc>
          <w:tcPr>
            <w:tcW w:w="236" w:type="dxa"/>
          </w:tcPr>
          <w:p w14:paraId="16E24419" w14:textId="77777777" w:rsidR="00BA5E58" w:rsidRPr="00D57248" w:rsidRDefault="00BA5E58" w:rsidP="00AB0FA3">
            <w:pPr>
              <w:rPr>
                <w:rFonts w:ascii="Arial Narrow" w:hAnsi="Arial Narrow"/>
                <w:sz w:val="14"/>
                <w:szCs w:val="14"/>
              </w:rPr>
            </w:pPr>
          </w:p>
        </w:tc>
        <w:tc>
          <w:tcPr>
            <w:tcW w:w="897" w:type="dxa"/>
          </w:tcPr>
          <w:p w14:paraId="015B3E94" w14:textId="5C7231B5" w:rsidR="00BA5E58" w:rsidRPr="006F3A97" w:rsidRDefault="00BA5E58" w:rsidP="00AB0FA3">
            <w:pPr>
              <w:rPr>
                <w:rFonts w:ascii="Arial Narrow" w:hAnsi="Arial Narrow"/>
                <w:sz w:val="12"/>
                <w:szCs w:val="12"/>
              </w:rPr>
            </w:pPr>
            <w:proofErr w:type="spellStart"/>
            <w:r w:rsidRPr="006F3A97">
              <w:rPr>
                <w:rFonts w:ascii="Arial Narrow" w:hAnsi="Arial Narrow"/>
                <w:sz w:val="12"/>
                <w:szCs w:val="12"/>
              </w:rPr>
              <w:t>Resp</w:t>
            </w:r>
            <w:proofErr w:type="spellEnd"/>
          </w:p>
        </w:tc>
        <w:tc>
          <w:tcPr>
            <w:tcW w:w="14035" w:type="dxa"/>
            <w:gridSpan w:val="13"/>
          </w:tcPr>
          <w:p w14:paraId="033E026F" w14:textId="5A60F8E4" w:rsidR="00707A86" w:rsidRPr="00C26911" w:rsidRDefault="00707A86" w:rsidP="00AB0FA3">
            <w:pPr>
              <w:rPr>
                <w:rFonts w:ascii="Arial Narrow" w:hAnsi="Arial Narrow"/>
                <w:sz w:val="12"/>
                <w:szCs w:val="12"/>
              </w:rPr>
            </w:pPr>
            <w:r w:rsidRPr="00C26911">
              <w:rPr>
                <w:rFonts w:ascii="Arial Narrow" w:hAnsi="Arial Narrow"/>
                <w:sz w:val="12"/>
                <w:szCs w:val="12"/>
              </w:rPr>
              <w:t>Depression of upper airway reflexes</w:t>
            </w:r>
            <w:r w:rsidR="001D1D5D">
              <w:rPr>
                <w:rFonts w:ascii="Arial Narrow" w:hAnsi="Arial Narrow"/>
                <w:sz w:val="12"/>
                <w:szCs w:val="12"/>
              </w:rPr>
              <w:t>, s</w:t>
            </w:r>
            <w:r w:rsidR="00126F10" w:rsidRPr="00C26911">
              <w:rPr>
                <w:rFonts w:ascii="Arial Narrow" w:hAnsi="Arial Narrow"/>
                <w:sz w:val="12"/>
                <w:szCs w:val="12"/>
              </w:rPr>
              <w:t xml:space="preserve">uppression of cough reflex </w:t>
            </w:r>
          </w:p>
          <w:p w14:paraId="39E2447F" w14:textId="7450FB3E" w:rsidR="00707A86" w:rsidRPr="00C26911" w:rsidRDefault="00BA5E58" w:rsidP="00AB0FA3">
            <w:pPr>
              <w:rPr>
                <w:rFonts w:ascii="Arial Narrow" w:hAnsi="Arial Narrow"/>
                <w:sz w:val="12"/>
                <w:szCs w:val="12"/>
              </w:rPr>
            </w:pPr>
            <w:r w:rsidRPr="00C26911">
              <w:rPr>
                <w:rFonts w:ascii="Arial Narrow" w:hAnsi="Arial Narrow"/>
                <w:sz w:val="12"/>
                <w:szCs w:val="12"/>
              </w:rPr>
              <w:t>Opioid induced resp</w:t>
            </w:r>
            <w:r w:rsidR="00707A86" w:rsidRPr="00C26911">
              <w:rPr>
                <w:rFonts w:ascii="Arial Narrow" w:hAnsi="Arial Narrow"/>
                <w:sz w:val="12"/>
                <w:szCs w:val="12"/>
              </w:rPr>
              <w:t>iratory</w:t>
            </w:r>
            <w:r w:rsidRPr="00C26911">
              <w:rPr>
                <w:rFonts w:ascii="Arial Narrow" w:hAnsi="Arial Narrow"/>
                <w:sz w:val="12"/>
                <w:szCs w:val="12"/>
              </w:rPr>
              <w:t xml:space="preserve"> depression </w:t>
            </w:r>
            <w:r w:rsidR="00707A86" w:rsidRPr="00C26911">
              <w:rPr>
                <w:rFonts w:ascii="Arial Narrow" w:hAnsi="Arial Narrow"/>
                <w:sz w:val="12"/>
                <w:szCs w:val="12"/>
              </w:rPr>
              <w:t xml:space="preserve">– decreased RR and tidal volume </w:t>
            </w:r>
          </w:p>
          <w:p w14:paraId="62F69482" w14:textId="728C7AB3" w:rsidR="00126F10" w:rsidRPr="00C26911" w:rsidRDefault="00707A86" w:rsidP="00AB0FA3">
            <w:pPr>
              <w:rPr>
                <w:rFonts w:ascii="Arial Narrow" w:hAnsi="Arial Narrow"/>
                <w:sz w:val="12"/>
                <w:szCs w:val="12"/>
              </w:rPr>
            </w:pPr>
            <w:r w:rsidRPr="00C26911">
              <w:rPr>
                <w:rFonts w:ascii="Arial Narrow" w:hAnsi="Arial Narrow"/>
                <w:sz w:val="12"/>
                <w:szCs w:val="12"/>
              </w:rPr>
              <w:t xml:space="preserve">↓ </w:t>
            </w:r>
            <w:r w:rsidR="004E25EF" w:rsidRPr="00C26911">
              <w:rPr>
                <w:rFonts w:ascii="Arial Narrow" w:hAnsi="Arial Narrow"/>
                <w:sz w:val="12"/>
                <w:szCs w:val="12"/>
              </w:rPr>
              <w:t xml:space="preserve"> sensitivity to</w:t>
            </w:r>
            <w:r w:rsidR="001D1D5D">
              <w:rPr>
                <w:rFonts w:ascii="Arial Narrow" w:hAnsi="Arial Narrow"/>
                <w:sz w:val="12"/>
                <w:szCs w:val="12"/>
              </w:rPr>
              <w:t xml:space="preserve"> ↑p</w:t>
            </w:r>
            <w:r w:rsidR="004E25EF" w:rsidRPr="00C26911">
              <w:rPr>
                <w:rFonts w:ascii="Arial Narrow" w:hAnsi="Arial Narrow"/>
                <w:sz w:val="12"/>
                <w:szCs w:val="12"/>
              </w:rPr>
              <w:t>CO2, inhibition of respiratory rhythm generation – via u receptors in pre-</w:t>
            </w:r>
            <w:proofErr w:type="spellStart"/>
            <w:r w:rsidR="004E25EF" w:rsidRPr="00C26911">
              <w:rPr>
                <w:rFonts w:ascii="Arial Narrow" w:hAnsi="Arial Narrow"/>
                <w:sz w:val="12"/>
                <w:szCs w:val="12"/>
              </w:rPr>
              <w:t>botzinger</w:t>
            </w:r>
            <w:proofErr w:type="spellEnd"/>
            <w:r w:rsidR="004E25EF" w:rsidRPr="00C26911">
              <w:rPr>
                <w:rFonts w:ascii="Arial Narrow" w:hAnsi="Arial Narrow"/>
                <w:sz w:val="12"/>
                <w:szCs w:val="12"/>
              </w:rPr>
              <w:t xml:space="preserve"> complex in VRC of medulla)</w:t>
            </w:r>
          </w:p>
          <w:p w14:paraId="502A5AFB" w14:textId="77777777" w:rsidR="00707A86" w:rsidRPr="00C26911" w:rsidRDefault="00707A86" w:rsidP="00AB0FA3">
            <w:pPr>
              <w:rPr>
                <w:rFonts w:ascii="Arial Narrow" w:hAnsi="Arial Narrow"/>
                <w:sz w:val="12"/>
                <w:szCs w:val="12"/>
              </w:rPr>
            </w:pPr>
            <w:r w:rsidRPr="00C26911">
              <w:rPr>
                <w:rFonts w:ascii="Arial Narrow" w:hAnsi="Arial Narrow"/>
                <w:sz w:val="12"/>
                <w:szCs w:val="12"/>
              </w:rPr>
              <w:t xml:space="preserve">↓ ventilatory response to hypoxia </w:t>
            </w:r>
          </w:p>
          <w:p w14:paraId="309AB753" w14:textId="77777777" w:rsidR="00707A86" w:rsidRPr="00C26911" w:rsidRDefault="00707A86" w:rsidP="00AB0FA3">
            <w:pPr>
              <w:rPr>
                <w:rFonts w:ascii="Arial Narrow" w:hAnsi="Arial Narrow"/>
                <w:sz w:val="12"/>
                <w:szCs w:val="12"/>
              </w:rPr>
            </w:pPr>
            <w:r w:rsidRPr="00C26911">
              <w:rPr>
                <w:rFonts w:ascii="Arial Narrow" w:hAnsi="Arial Narrow"/>
                <w:sz w:val="12"/>
                <w:szCs w:val="12"/>
              </w:rPr>
              <w:t>Bronchospasm (histamine release)</w:t>
            </w:r>
          </w:p>
          <w:p w14:paraId="346B6844" w14:textId="2BF746B1" w:rsidR="00707A86" w:rsidRPr="00C26911" w:rsidRDefault="00707A86" w:rsidP="00AB0FA3">
            <w:pPr>
              <w:rPr>
                <w:rFonts w:ascii="Arial Narrow" w:hAnsi="Arial Narrow"/>
                <w:sz w:val="12"/>
                <w:szCs w:val="12"/>
              </w:rPr>
            </w:pPr>
            <w:r w:rsidRPr="00C26911">
              <w:rPr>
                <w:rFonts w:ascii="Arial Narrow" w:hAnsi="Arial Narrow"/>
                <w:sz w:val="12"/>
                <w:szCs w:val="12"/>
              </w:rPr>
              <w:t>Chest wall rigidity, notable during large bolus</w:t>
            </w:r>
            <w:r w:rsidR="001567C0" w:rsidRPr="00C26911">
              <w:rPr>
                <w:rFonts w:ascii="Arial Narrow" w:hAnsi="Arial Narrow"/>
                <w:sz w:val="12"/>
                <w:szCs w:val="12"/>
              </w:rPr>
              <w:t xml:space="preserve">, particularly </w:t>
            </w:r>
            <w:r w:rsidRPr="00C26911">
              <w:rPr>
                <w:rFonts w:ascii="Arial Narrow" w:hAnsi="Arial Narrow"/>
                <w:sz w:val="12"/>
                <w:szCs w:val="12"/>
              </w:rPr>
              <w:t xml:space="preserve">remifentanil </w:t>
            </w:r>
          </w:p>
        </w:tc>
        <w:tc>
          <w:tcPr>
            <w:tcW w:w="992" w:type="dxa"/>
          </w:tcPr>
          <w:p w14:paraId="178BC2E3" w14:textId="77777777" w:rsidR="00BA5E58" w:rsidRPr="00C26911" w:rsidRDefault="00BA5E58" w:rsidP="00AB0FA3">
            <w:pPr>
              <w:rPr>
                <w:rFonts w:ascii="Arial Narrow" w:hAnsi="Arial Narrow"/>
                <w:sz w:val="12"/>
                <w:szCs w:val="12"/>
              </w:rPr>
            </w:pPr>
          </w:p>
        </w:tc>
      </w:tr>
      <w:tr w:rsidR="00BA5E58" w:rsidRPr="00D57248" w14:paraId="2930DBC5" w14:textId="77777777" w:rsidTr="001D1D5D">
        <w:trPr>
          <w:trHeight w:val="101"/>
        </w:trPr>
        <w:tc>
          <w:tcPr>
            <w:tcW w:w="236" w:type="dxa"/>
          </w:tcPr>
          <w:p w14:paraId="0C785E30" w14:textId="77777777" w:rsidR="00BA5E58" w:rsidRPr="00D57248" w:rsidRDefault="00BA5E58" w:rsidP="00AB0FA3">
            <w:pPr>
              <w:rPr>
                <w:rFonts w:ascii="Arial Narrow" w:hAnsi="Arial Narrow"/>
                <w:sz w:val="14"/>
                <w:szCs w:val="14"/>
              </w:rPr>
            </w:pPr>
          </w:p>
        </w:tc>
        <w:tc>
          <w:tcPr>
            <w:tcW w:w="897" w:type="dxa"/>
          </w:tcPr>
          <w:p w14:paraId="00C205AC" w14:textId="0248AC21" w:rsidR="00BA5E58" w:rsidRPr="006F3A97" w:rsidRDefault="00BA5E58" w:rsidP="00AB0FA3">
            <w:pPr>
              <w:rPr>
                <w:rFonts w:ascii="Arial Narrow" w:hAnsi="Arial Narrow"/>
                <w:sz w:val="12"/>
                <w:szCs w:val="12"/>
              </w:rPr>
            </w:pPr>
            <w:r w:rsidRPr="006F3A97">
              <w:rPr>
                <w:rFonts w:ascii="Arial Narrow" w:hAnsi="Arial Narrow"/>
                <w:sz w:val="12"/>
                <w:szCs w:val="12"/>
              </w:rPr>
              <w:t>Endocrine</w:t>
            </w:r>
          </w:p>
        </w:tc>
        <w:tc>
          <w:tcPr>
            <w:tcW w:w="14035" w:type="dxa"/>
            <w:gridSpan w:val="13"/>
          </w:tcPr>
          <w:p w14:paraId="10BB3F6D" w14:textId="2AC430FD" w:rsidR="00BA5E58" w:rsidRPr="00C26911" w:rsidRDefault="00BA5E58" w:rsidP="00AB0FA3">
            <w:pPr>
              <w:rPr>
                <w:rFonts w:ascii="Arial Narrow" w:hAnsi="Arial Narrow"/>
                <w:sz w:val="12"/>
                <w:szCs w:val="12"/>
              </w:rPr>
            </w:pPr>
            <w:r w:rsidRPr="00C26911">
              <w:rPr>
                <w:rFonts w:ascii="Arial Narrow" w:hAnsi="Arial Narrow"/>
                <w:sz w:val="12"/>
                <w:szCs w:val="12"/>
              </w:rPr>
              <w:t xml:space="preserve">Hypogonadism in males </w:t>
            </w:r>
            <w:r w:rsidR="009161CD">
              <w:rPr>
                <w:rFonts w:ascii="Arial Narrow" w:hAnsi="Arial Narrow"/>
                <w:sz w:val="12"/>
                <w:szCs w:val="12"/>
              </w:rPr>
              <w:t xml:space="preserve">using chronically </w:t>
            </w:r>
          </w:p>
        </w:tc>
        <w:tc>
          <w:tcPr>
            <w:tcW w:w="992" w:type="dxa"/>
          </w:tcPr>
          <w:p w14:paraId="7A7D04DF" w14:textId="77777777" w:rsidR="00BA5E58" w:rsidRPr="00C26911" w:rsidRDefault="00BA5E58" w:rsidP="00AB0FA3">
            <w:pPr>
              <w:rPr>
                <w:rFonts w:ascii="Arial Narrow" w:hAnsi="Arial Narrow"/>
                <w:sz w:val="12"/>
                <w:szCs w:val="12"/>
              </w:rPr>
            </w:pPr>
          </w:p>
        </w:tc>
      </w:tr>
      <w:tr w:rsidR="00BA5E58" w:rsidRPr="00D57248" w14:paraId="4F8F4973" w14:textId="77777777" w:rsidTr="00F96C87">
        <w:trPr>
          <w:trHeight w:val="258"/>
        </w:trPr>
        <w:tc>
          <w:tcPr>
            <w:tcW w:w="236" w:type="dxa"/>
          </w:tcPr>
          <w:p w14:paraId="0877556F" w14:textId="77777777" w:rsidR="00BA5E58" w:rsidRPr="00D57248" w:rsidRDefault="00BA5E58" w:rsidP="00AB0FA3">
            <w:pPr>
              <w:rPr>
                <w:rFonts w:ascii="Arial Narrow" w:hAnsi="Arial Narrow"/>
                <w:sz w:val="14"/>
                <w:szCs w:val="14"/>
              </w:rPr>
            </w:pPr>
          </w:p>
        </w:tc>
        <w:tc>
          <w:tcPr>
            <w:tcW w:w="897" w:type="dxa"/>
          </w:tcPr>
          <w:p w14:paraId="6515335A" w14:textId="5A333181" w:rsidR="00BA5E58" w:rsidRPr="006F3A97" w:rsidRDefault="00BA5E58" w:rsidP="00AB0FA3">
            <w:pPr>
              <w:rPr>
                <w:rFonts w:ascii="Arial Narrow" w:hAnsi="Arial Narrow"/>
                <w:sz w:val="12"/>
                <w:szCs w:val="12"/>
              </w:rPr>
            </w:pPr>
            <w:r w:rsidRPr="006F3A97">
              <w:rPr>
                <w:rFonts w:ascii="Arial Narrow" w:hAnsi="Arial Narrow"/>
                <w:sz w:val="12"/>
                <w:szCs w:val="12"/>
              </w:rPr>
              <w:t>Renal</w:t>
            </w:r>
          </w:p>
        </w:tc>
        <w:tc>
          <w:tcPr>
            <w:tcW w:w="14035" w:type="dxa"/>
            <w:gridSpan w:val="13"/>
          </w:tcPr>
          <w:p w14:paraId="2F398CF5" w14:textId="77777777" w:rsidR="00BA5E58" w:rsidRPr="00C26911" w:rsidRDefault="00BA5E58" w:rsidP="00AB0FA3">
            <w:pPr>
              <w:rPr>
                <w:rFonts w:ascii="Arial Narrow" w:hAnsi="Arial Narrow"/>
                <w:sz w:val="12"/>
                <w:szCs w:val="12"/>
              </w:rPr>
            </w:pPr>
            <w:r w:rsidRPr="00C26911">
              <w:rPr>
                <w:rFonts w:ascii="Arial Narrow" w:hAnsi="Arial Narrow"/>
                <w:sz w:val="12"/>
                <w:szCs w:val="12"/>
              </w:rPr>
              <w:t>Urinary retention</w:t>
            </w:r>
            <w:r w:rsidR="00FF727E" w:rsidRPr="00C26911">
              <w:rPr>
                <w:rFonts w:ascii="Arial Narrow" w:hAnsi="Arial Narrow"/>
                <w:sz w:val="12"/>
                <w:szCs w:val="12"/>
              </w:rPr>
              <w:t xml:space="preserve"> – spasm</w:t>
            </w:r>
            <w:r w:rsidR="005103ED" w:rsidRPr="00C26911">
              <w:rPr>
                <w:rFonts w:ascii="Arial Narrow" w:hAnsi="Arial Narrow"/>
                <w:sz w:val="12"/>
                <w:szCs w:val="12"/>
              </w:rPr>
              <w:t xml:space="preserve">, central and peripheral mechanisms </w:t>
            </w:r>
          </w:p>
          <w:p w14:paraId="09088A1C" w14:textId="1150E3A3" w:rsidR="00F331F2" w:rsidRPr="00C26911" w:rsidRDefault="00F331F2" w:rsidP="00AB0FA3">
            <w:pPr>
              <w:rPr>
                <w:rFonts w:ascii="Arial Narrow" w:hAnsi="Arial Narrow"/>
                <w:sz w:val="12"/>
                <w:szCs w:val="12"/>
              </w:rPr>
            </w:pPr>
            <w:r w:rsidRPr="00C26911">
              <w:rPr>
                <w:rFonts w:ascii="Arial Narrow" w:hAnsi="Arial Narrow"/>
                <w:sz w:val="12"/>
                <w:szCs w:val="12"/>
              </w:rPr>
              <w:t xml:space="preserve">↑ ADH </w:t>
            </w:r>
          </w:p>
        </w:tc>
        <w:tc>
          <w:tcPr>
            <w:tcW w:w="992" w:type="dxa"/>
          </w:tcPr>
          <w:p w14:paraId="27A712F7" w14:textId="77777777" w:rsidR="00BA5E58" w:rsidRPr="00C26911" w:rsidRDefault="00BA5E58" w:rsidP="00AB0FA3">
            <w:pPr>
              <w:rPr>
                <w:rFonts w:ascii="Arial Narrow" w:hAnsi="Arial Narrow"/>
                <w:sz w:val="12"/>
                <w:szCs w:val="12"/>
              </w:rPr>
            </w:pPr>
          </w:p>
        </w:tc>
      </w:tr>
      <w:tr w:rsidR="00BA5E58" w:rsidRPr="00D57248" w14:paraId="38DBF22F" w14:textId="77777777" w:rsidTr="00F96C87">
        <w:trPr>
          <w:trHeight w:val="258"/>
        </w:trPr>
        <w:tc>
          <w:tcPr>
            <w:tcW w:w="236" w:type="dxa"/>
          </w:tcPr>
          <w:p w14:paraId="1BEB4744" w14:textId="77777777" w:rsidR="00BA5E58" w:rsidRPr="00D57248" w:rsidRDefault="00BA5E58" w:rsidP="00AB0FA3">
            <w:pPr>
              <w:rPr>
                <w:rFonts w:ascii="Arial Narrow" w:hAnsi="Arial Narrow"/>
                <w:sz w:val="14"/>
                <w:szCs w:val="14"/>
              </w:rPr>
            </w:pPr>
          </w:p>
        </w:tc>
        <w:tc>
          <w:tcPr>
            <w:tcW w:w="897" w:type="dxa"/>
          </w:tcPr>
          <w:p w14:paraId="2C19AE6E" w14:textId="24158224" w:rsidR="00BA5E58" w:rsidRPr="006F3A97" w:rsidRDefault="00BA5E58" w:rsidP="00AB0FA3">
            <w:pPr>
              <w:rPr>
                <w:rFonts w:ascii="Arial Narrow" w:hAnsi="Arial Narrow"/>
                <w:sz w:val="12"/>
                <w:szCs w:val="12"/>
              </w:rPr>
            </w:pPr>
            <w:r w:rsidRPr="006F3A97">
              <w:rPr>
                <w:rFonts w:ascii="Arial Narrow" w:hAnsi="Arial Narrow"/>
                <w:sz w:val="12"/>
                <w:szCs w:val="12"/>
              </w:rPr>
              <w:t>GIT</w:t>
            </w:r>
          </w:p>
        </w:tc>
        <w:tc>
          <w:tcPr>
            <w:tcW w:w="14035" w:type="dxa"/>
            <w:gridSpan w:val="13"/>
          </w:tcPr>
          <w:p w14:paraId="24DEBEE1" w14:textId="72A81519" w:rsidR="00BA5E58" w:rsidRPr="00C26911" w:rsidRDefault="00BA5E58" w:rsidP="00AB0FA3">
            <w:pPr>
              <w:rPr>
                <w:rFonts w:ascii="Arial Narrow" w:hAnsi="Arial Narrow"/>
                <w:sz w:val="12"/>
                <w:szCs w:val="12"/>
              </w:rPr>
            </w:pPr>
            <w:r w:rsidRPr="00C26911">
              <w:rPr>
                <w:rFonts w:ascii="Arial Narrow" w:hAnsi="Arial Narrow"/>
                <w:sz w:val="12"/>
                <w:szCs w:val="12"/>
              </w:rPr>
              <w:t xml:space="preserve">N&amp;V – simulate CTZ in area postrema of medulla </w:t>
            </w:r>
          </w:p>
          <w:p w14:paraId="353E5FFC" w14:textId="4A047C3A" w:rsidR="00C971A4" w:rsidRPr="00C26911" w:rsidRDefault="00C971A4" w:rsidP="00AB0FA3">
            <w:pPr>
              <w:rPr>
                <w:rFonts w:ascii="Arial Narrow" w:hAnsi="Arial Narrow"/>
                <w:sz w:val="12"/>
                <w:szCs w:val="12"/>
              </w:rPr>
            </w:pPr>
            <w:r w:rsidRPr="00C26911">
              <w:rPr>
                <w:rFonts w:ascii="Arial Narrow" w:hAnsi="Arial Narrow"/>
                <w:sz w:val="12"/>
                <w:szCs w:val="12"/>
              </w:rPr>
              <w:t xml:space="preserve">Dry mouth </w:t>
            </w:r>
          </w:p>
          <w:p w14:paraId="104D71AB" w14:textId="77777777" w:rsidR="00BA5E58" w:rsidRPr="00C26911" w:rsidRDefault="00BA5E58" w:rsidP="00AB0FA3">
            <w:pPr>
              <w:rPr>
                <w:rFonts w:ascii="Arial Narrow" w:hAnsi="Arial Narrow"/>
                <w:sz w:val="12"/>
                <w:szCs w:val="12"/>
              </w:rPr>
            </w:pPr>
            <w:r w:rsidRPr="00C26911">
              <w:rPr>
                <w:rFonts w:ascii="Arial Narrow" w:hAnsi="Arial Narrow"/>
                <w:sz w:val="12"/>
                <w:szCs w:val="12"/>
              </w:rPr>
              <w:t xml:space="preserve">Inhibited gastric emptying </w:t>
            </w:r>
          </w:p>
          <w:p w14:paraId="6FE78766" w14:textId="0FE2613A" w:rsidR="00BA5E58" w:rsidRPr="00C26911" w:rsidRDefault="00BA5E58" w:rsidP="00AB0FA3">
            <w:pPr>
              <w:rPr>
                <w:rFonts w:ascii="Arial Narrow" w:hAnsi="Arial Narrow"/>
                <w:sz w:val="12"/>
                <w:szCs w:val="12"/>
              </w:rPr>
            </w:pPr>
            <w:r w:rsidRPr="00C26911">
              <w:rPr>
                <w:rFonts w:ascii="Arial Narrow" w:hAnsi="Arial Narrow"/>
                <w:sz w:val="12"/>
                <w:szCs w:val="12"/>
              </w:rPr>
              <w:t xml:space="preserve">Dec motility </w:t>
            </w:r>
            <w:r w:rsidR="00315E72" w:rsidRPr="00C26911">
              <w:rPr>
                <w:rFonts w:ascii="Arial Narrow" w:hAnsi="Arial Narrow"/>
                <w:sz w:val="12"/>
                <w:szCs w:val="12"/>
              </w:rPr>
              <w:t xml:space="preserve">– via visceral smooth muscle, </w:t>
            </w:r>
            <w:r w:rsidR="00D824B6" w:rsidRPr="00C26911">
              <w:rPr>
                <w:rFonts w:ascii="Arial Narrow" w:hAnsi="Arial Narrow"/>
                <w:sz w:val="12"/>
                <w:szCs w:val="12"/>
              </w:rPr>
              <w:t>intramural</w:t>
            </w:r>
            <w:r w:rsidR="00315E72" w:rsidRPr="00C26911">
              <w:rPr>
                <w:rFonts w:ascii="Arial Narrow" w:hAnsi="Arial Narrow"/>
                <w:sz w:val="12"/>
                <w:szCs w:val="12"/>
              </w:rPr>
              <w:t xml:space="preserve"> nerve plexuses</w:t>
            </w:r>
            <w:r w:rsidR="001D1D5D">
              <w:rPr>
                <w:rFonts w:ascii="Arial Narrow" w:hAnsi="Arial Narrow"/>
                <w:sz w:val="12"/>
                <w:szCs w:val="12"/>
              </w:rPr>
              <w:t>, i</w:t>
            </w:r>
            <w:r w:rsidRPr="00C26911">
              <w:rPr>
                <w:rFonts w:ascii="Arial Narrow" w:hAnsi="Arial Narrow"/>
                <w:sz w:val="12"/>
                <w:szCs w:val="12"/>
              </w:rPr>
              <w:t>ncreased transit time</w:t>
            </w:r>
            <w:r w:rsidR="001D1D5D">
              <w:rPr>
                <w:rFonts w:ascii="Arial Narrow" w:hAnsi="Arial Narrow"/>
                <w:sz w:val="12"/>
                <w:szCs w:val="12"/>
              </w:rPr>
              <w:t xml:space="preserve">, ileus </w:t>
            </w:r>
          </w:p>
          <w:p w14:paraId="63BF96D1" w14:textId="10293B3D" w:rsidR="00BA5E58" w:rsidRPr="00C26911" w:rsidRDefault="00BA5E58" w:rsidP="00AB0FA3">
            <w:pPr>
              <w:rPr>
                <w:rFonts w:ascii="Arial Narrow" w:hAnsi="Arial Narrow"/>
                <w:sz w:val="12"/>
                <w:szCs w:val="12"/>
              </w:rPr>
            </w:pPr>
            <w:r w:rsidRPr="00C26911">
              <w:rPr>
                <w:rFonts w:ascii="Arial Narrow" w:hAnsi="Arial Narrow"/>
                <w:sz w:val="12"/>
                <w:szCs w:val="12"/>
              </w:rPr>
              <w:t xml:space="preserve">Inc biliary duct pressure </w:t>
            </w:r>
            <w:r w:rsidR="00315E72" w:rsidRPr="00C26911">
              <w:rPr>
                <w:rFonts w:ascii="Arial Narrow" w:hAnsi="Arial Narrow"/>
                <w:sz w:val="12"/>
                <w:szCs w:val="12"/>
              </w:rPr>
              <w:t>– worsen biliary colic</w:t>
            </w:r>
            <w:r w:rsidR="005103ED" w:rsidRPr="00C26911">
              <w:rPr>
                <w:rFonts w:ascii="Arial Narrow" w:hAnsi="Arial Narrow"/>
                <w:sz w:val="12"/>
                <w:szCs w:val="12"/>
              </w:rPr>
              <w:t>, spasm of sphincter of Oddi</w:t>
            </w:r>
          </w:p>
        </w:tc>
        <w:tc>
          <w:tcPr>
            <w:tcW w:w="992" w:type="dxa"/>
          </w:tcPr>
          <w:p w14:paraId="4809BE72" w14:textId="77777777" w:rsidR="00BA5E58" w:rsidRPr="00C26911" w:rsidRDefault="00BA5E58" w:rsidP="00AB0FA3">
            <w:pPr>
              <w:rPr>
                <w:rFonts w:ascii="Arial Narrow" w:hAnsi="Arial Narrow"/>
                <w:sz w:val="12"/>
                <w:szCs w:val="12"/>
              </w:rPr>
            </w:pPr>
          </w:p>
        </w:tc>
      </w:tr>
      <w:tr w:rsidR="00BA5E58" w:rsidRPr="00D57248" w14:paraId="1240BDA6" w14:textId="77777777" w:rsidTr="00F96C87">
        <w:trPr>
          <w:trHeight w:val="258"/>
        </w:trPr>
        <w:tc>
          <w:tcPr>
            <w:tcW w:w="236" w:type="dxa"/>
          </w:tcPr>
          <w:p w14:paraId="04BB2627" w14:textId="77777777" w:rsidR="00BA5E58" w:rsidRPr="00D57248" w:rsidRDefault="00BA5E58" w:rsidP="00AB0FA3">
            <w:pPr>
              <w:rPr>
                <w:rFonts w:ascii="Arial Narrow" w:hAnsi="Arial Narrow"/>
                <w:sz w:val="14"/>
                <w:szCs w:val="14"/>
              </w:rPr>
            </w:pPr>
          </w:p>
        </w:tc>
        <w:tc>
          <w:tcPr>
            <w:tcW w:w="897" w:type="dxa"/>
          </w:tcPr>
          <w:p w14:paraId="1AB34AF6" w14:textId="7F80F42F" w:rsidR="00BA5E58" w:rsidRPr="006F3A97" w:rsidRDefault="00BA5E58" w:rsidP="00AB0FA3">
            <w:pPr>
              <w:rPr>
                <w:rFonts w:ascii="Arial Narrow" w:hAnsi="Arial Narrow"/>
                <w:sz w:val="12"/>
                <w:szCs w:val="12"/>
              </w:rPr>
            </w:pPr>
            <w:r w:rsidRPr="006F3A97">
              <w:rPr>
                <w:rFonts w:ascii="Arial Narrow" w:hAnsi="Arial Narrow"/>
                <w:sz w:val="12"/>
                <w:szCs w:val="12"/>
              </w:rPr>
              <w:t xml:space="preserve">Other </w:t>
            </w:r>
            <w:r w:rsidR="00CD4422" w:rsidRPr="006F3A97">
              <w:rPr>
                <w:rFonts w:ascii="Arial Narrow" w:hAnsi="Arial Narrow"/>
                <w:sz w:val="12"/>
                <w:szCs w:val="12"/>
              </w:rPr>
              <w:t xml:space="preserve">/ idiosyncratic opioid things </w:t>
            </w:r>
          </w:p>
        </w:tc>
        <w:tc>
          <w:tcPr>
            <w:tcW w:w="14035" w:type="dxa"/>
            <w:gridSpan w:val="13"/>
          </w:tcPr>
          <w:p w14:paraId="7D2FD5F1" w14:textId="650D8E82" w:rsidR="00BA5E58" w:rsidRPr="00C26911" w:rsidRDefault="00BA5E58" w:rsidP="00AB0FA3">
            <w:pPr>
              <w:rPr>
                <w:rFonts w:ascii="Arial Narrow" w:hAnsi="Arial Narrow"/>
                <w:sz w:val="12"/>
                <w:szCs w:val="12"/>
              </w:rPr>
            </w:pPr>
            <w:r w:rsidRPr="00C26911">
              <w:rPr>
                <w:rFonts w:ascii="Arial Narrow" w:hAnsi="Arial Narrow"/>
                <w:sz w:val="12"/>
                <w:szCs w:val="12"/>
              </w:rPr>
              <w:t xml:space="preserve">Ocular – augment </w:t>
            </w:r>
            <w:proofErr w:type="spellStart"/>
            <w:r w:rsidRPr="00C26911">
              <w:rPr>
                <w:rFonts w:ascii="Arial Narrow" w:hAnsi="Arial Narrow"/>
                <w:sz w:val="12"/>
                <w:szCs w:val="12"/>
              </w:rPr>
              <w:t>oculocardiac</w:t>
            </w:r>
            <w:proofErr w:type="spellEnd"/>
            <w:r w:rsidRPr="00C26911">
              <w:rPr>
                <w:rFonts w:ascii="Arial Narrow" w:hAnsi="Arial Narrow"/>
                <w:sz w:val="12"/>
                <w:szCs w:val="12"/>
              </w:rPr>
              <w:t xml:space="preserve"> reflex</w:t>
            </w:r>
            <w:r w:rsidR="005637AB" w:rsidRPr="00C26911">
              <w:rPr>
                <w:rFonts w:ascii="Arial Narrow" w:hAnsi="Arial Narrow"/>
                <w:sz w:val="12"/>
                <w:szCs w:val="12"/>
              </w:rPr>
              <w:t xml:space="preserve"> </w:t>
            </w:r>
          </w:p>
          <w:p w14:paraId="2F2F6E92" w14:textId="692A111C" w:rsidR="00BA5E58" w:rsidRPr="00C26911" w:rsidRDefault="00BA5E58" w:rsidP="00AB0FA3">
            <w:pPr>
              <w:rPr>
                <w:rFonts w:ascii="Arial Narrow" w:hAnsi="Arial Narrow"/>
                <w:sz w:val="12"/>
                <w:szCs w:val="12"/>
              </w:rPr>
            </w:pPr>
            <w:r w:rsidRPr="00C26911">
              <w:rPr>
                <w:rFonts w:ascii="Arial Narrow" w:hAnsi="Arial Narrow"/>
                <w:sz w:val="12"/>
                <w:szCs w:val="12"/>
              </w:rPr>
              <w:t>Immune</w:t>
            </w:r>
            <w:r w:rsidR="00BA3203" w:rsidRPr="00C26911">
              <w:rPr>
                <w:rFonts w:ascii="Arial Narrow" w:hAnsi="Arial Narrow"/>
                <w:sz w:val="12"/>
                <w:szCs w:val="12"/>
              </w:rPr>
              <w:t xml:space="preserve"> suppression </w:t>
            </w:r>
          </w:p>
          <w:p w14:paraId="49B19FCB" w14:textId="19B6508B" w:rsidR="00BA5E58" w:rsidRPr="00C26911" w:rsidRDefault="00BA5E58" w:rsidP="00AB0FA3">
            <w:pPr>
              <w:rPr>
                <w:rFonts w:ascii="Arial Narrow" w:hAnsi="Arial Narrow"/>
                <w:sz w:val="12"/>
                <w:szCs w:val="12"/>
              </w:rPr>
            </w:pPr>
            <w:r w:rsidRPr="00C26911">
              <w:rPr>
                <w:rFonts w:ascii="Arial Narrow" w:hAnsi="Arial Narrow"/>
                <w:sz w:val="12"/>
                <w:szCs w:val="12"/>
              </w:rPr>
              <w:t>Cancer</w:t>
            </w:r>
            <w:r w:rsidR="00D30002" w:rsidRPr="00C26911">
              <w:rPr>
                <w:rFonts w:ascii="Arial Narrow" w:hAnsi="Arial Narrow"/>
                <w:sz w:val="12"/>
                <w:szCs w:val="12"/>
              </w:rPr>
              <w:t xml:space="preserve"> – long term opioid usage prior to diagnosis associated with decreased survival of some cancers </w:t>
            </w:r>
          </w:p>
          <w:p w14:paraId="549041FF" w14:textId="204C3F6B" w:rsidR="00BA5E58" w:rsidRPr="00C26911" w:rsidRDefault="00BA5E58" w:rsidP="00AB0FA3">
            <w:pPr>
              <w:rPr>
                <w:rFonts w:ascii="Arial Narrow" w:hAnsi="Arial Narrow"/>
                <w:sz w:val="12"/>
                <w:szCs w:val="12"/>
              </w:rPr>
            </w:pPr>
            <w:r w:rsidRPr="00C26911">
              <w:rPr>
                <w:rFonts w:ascii="Arial Narrow" w:hAnsi="Arial Narrow"/>
                <w:sz w:val="12"/>
                <w:szCs w:val="12"/>
              </w:rPr>
              <w:t xml:space="preserve">Wound healing </w:t>
            </w:r>
            <w:r w:rsidR="001D1D5D">
              <w:rPr>
                <w:rFonts w:ascii="Arial Narrow" w:hAnsi="Arial Narrow"/>
                <w:sz w:val="12"/>
                <w:szCs w:val="12"/>
              </w:rPr>
              <w:t xml:space="preserve">effect </w:t>
            </w:r>
          </w:p>
          <w:p w14:paraId="5CFE02F5" w14:textId="77777777" w:rsidR="00D834C7" w:rsidRDefault="00D834C7" w:rsidP="00AB0FA3">
            <w:pPr>
              <w:rPr>
                <w:rFonts w:ascii="Arial Narrow" w:hAnsi="Arial Narrow"/>
                <w:sz w:val="12"/>
                <w:szCs w:val="12"/>
              </w:rPr>
            </w:pPr>
            <w:r w:rsidRPr="00C26911">
              <w:rPr>
                <w:rFonts w:ascii="Arial Narrow" w:hAnsi="Arial Narrow"/>
                <w:sz w:val="12"/>
                <w:szCs w:val="12"/>
              </w:rPr>
              <w:t xml:space="preserve">Remifentanil-induced post-infusion hyperalgesia / allodynia </w:t>
            </w:r>
          </w:p>
          <w:p w14:paraId="7A709B7D" w14:textId="0C139BC1" w:rsidR="00CE4C14" w:rsidRPr="00C26911" w:rsidRDefault="00CE4C14" w:rsidP="00AB0FA3">
            <w:pPr>
              <w:rPr>
                <w:rFonts w:ascii="Arial Narrow" w:hAnsi="Arial Narrow"/>
                <w:sz w:val="12"/>
                <w:szCs w:val="12"/>
              </w:rPr>
            </w:pPr>
            <w:r>
              <w:rPr>
                <w:rFonts w:ascii="Arial Narrow" w:hAnsi="Arial Narrow"/>
                <w:sz w:val="12"/>
                <w:szCs w:val="12"/>
              </w:rPr>
              <w:t>Pethidine causes hypertension when given with a MAOI</w:t>
            </w:r>
          </w:p>
        </w:tc>
        <w:tc>
          <w:tcPr>
            <w:tcW w:w="992" w:type="dxa"/>
          </w:tcPr>
          <w:p w14:paraId="4D09F675" w14:textId="77777777" w:rsidR="00BA5E58" w:rsidRPr="00C26911" w:rsidRDefault="00BA5E58" w:rsidP="00AB0FA3">
            <w:pPr>
              <w:rPr>
                <w:rFonts w:ascii="Arial Narrow" w:hAnsi="Arial Narrow"/>
                <w:sz w:val="12"/>
                <w:szCs w:val="12"/>
              </w:rPr>
            </w:pPr>
          </w:p>
        </w:tc>
      </w:tr>
      <w:tr w:rsidR="003B71A2" w:rsidRPr="00D57248" w14:paraId="35F1BD37" w14:textId="77777777" w:rsidTr="00F96C87">
        <w:trPr>
          <w:trHeight w:val="258"/>
        </w:trPr>
        <w:tc>
          <w:tcPr>
            <w:tcW w:w="236" w:type="dxa"/>
          </w:tcPr>
          <w:p w14:paraId="1FEA1874" w14:textId="77777777" w:rsidR="003B71A2" w:rsidRPr="00D57248" w:rsidRDefault="003B71A2" w:rsidP="00AB0FA3">
            <w:pPr>
              <w:rPr>
                <w:rFonts w:ascii="Arial Narrow" w:hAnsi="Arial Narrow"/>
                <w:sz w:val="14"/>
                <w:szCs w:val="14"/>
              </w:rPr>
            </w:pPr>
          </w:p>
        </w:tc>
        <w:tc>
          <w:tcPr>
            <w:tcW w:w="897" w:type="dxa"/>
          </w:tcPr>
          <w:p w14:paraId="72B8D2B5" w14:textId="5ED388D2" w:rsidR="003B71A2" w:rsidRPr="006F3A97" w:rsidRDefault="003B71A2" w:rsidP="00AB0FA3">
            <w:pPr>
              <w:rPr>
                <w:rFonts w:ascii="Arial Narrow" w:hAnsi="Arial Narrow"/>
                <w:sz w:val="12"/>
                <w:szCs w:val="12"/>
              </w:rPr>
            </w:pPr>
            <w:r w:rsidRPr="006F3A97">
              <w:rPr>
                <w:rFonts w:ascii="Arial Narrow" w:hAnsi="Arial Narrow"/>
                <w:sz w:val="12"/>
                <w:szCs w:val="12"/>
              </w:rPr>
              <w:t>Intrathecal opioids</w:t>
            </w:r>
          </w:p>
        </w:tc>
        <w:tc>
          <w:tcPr>
            <w:tcW w:w="14035" w:type="dxa"/>
            <w:gridSpan w:val="13"/>
          </w:tcPr>
          <w:p w14:paraId="659B6A42" w14:textId="77777777" w:rsidR="003B71A2" w:rsidRPr="00C26911" w:rsidRDefault="003B71A2" w:rsidP="00AB0FA3">
            <w:pPr>
              <w:rPr>
                <w:rFonts w:ascii="Arial Narrow" w:hAnsi="Arial Narrow"/>
                <w:sz w:val="12"/>
                <w:szCs w:val="12"/>
              </w:rPr>
            </w:pPr>
            <w:r w:rsidRPr="00C26911">
              <w:rPr>
                <w:rFonts w:ascii="Arial Narrow" w:hAnsi="Arial Narrow"/>
                <w:sz w:val="12"/>
                <w:szCs w:val="12"/>
              </w:rPr>
              <w:t>Lipid solubility (affects onset)</w:t>
            </w:r>
          </w:p>
          <w:p w14:paraId="7ECB5D3D" w14:textId="77777777" w:rsidR="003B71A2" w:rsidRPr="00C26911" w:rsidRDefault="003B71A2" w:rsidP="00AB0FA3">
            <w:pPr>
              <w:rPr>
                <w:rFonts w:ascii="Arial Narrow" w:hAnsi="Arial Narrow"/>
                <w:sz w:val="12"/>
                <w:szCs w:val="12"/>
              </w:rPr>
            </w:pPr>
            <w:r w:rsidRPr="00C26911">
              <w:rPr>
                <w:rFonts w:ascii="Arial Narrow" w:hAnsi="Arial Narrow"/>
                <w:sz w:val="12"/>
                <w:szCs w:val="12"/>
              </w:rPr>
              <w:t>Receptor affinity (duration of action)</w:t>
            </w:r>
          </w:p>
          <w:p w14:paraId="0BB23B1C" w14:textId="77777777" w:rsidR="003B71A2" w:rsidRPr="00C26911" w:rsidRDefault="003B71A2" w:rsidP="00AB0FA3">
            <w:pPr>
              <w:rPr>
                <w:rFonts w:ascii="Arial Narrow" w:hAnsi="Arial Narrow"/>
                <w:sz w:val="12"/>
                <w:szCs w:val="12"/>
              </w:rPr>
            </w:pPr>
            <w:r w:rsidRPr="00C26911">
              <w:rPr>
                <w:rFonts w:ascii="Arial Narrow" w:hAnsi="Arial Narrow"/>
                <w:sz w:val="12"/>
                <w:szCs w:val="12"/>
              </w:rPr>
              <w:t xml:space="preserve">Site of action – MOP receptors in substantia </w:t>
            </w:r>
            <w:proofErr w:type="spellStart"/>
            <w:r w:rsidRPr="00C26911">
              <w:rPr>
                <w:rFonts w:ascii="Arial Narrow" w:hAnsi="Arial Narrow"/>
                <w:sz w:val="12"/>
                <w:szCs w:val="12"/>
              </w:rPr>
              <w:t>gelatinosa</w:t>
            </w:r>
            <w:proofErr w:type="spellEnd"/>
            <w:r w:rsidRPr="00C26911">
              <w:rPr>
                <w:rFonts w:ascii="Arial Narrow" w:hAnsi="Arial Narrow"/>
                <w:sz w:val="12"/>
                <w:szCs w:val="12"/>
              </w:rPr>
              <w:t xml:space="preserve"> (dorsal horn of spinal cord) </w:t>
            </w:r>
          </w:p>
          <w:p w14:paraId="07651EB5" w14:textId="77777777" w:rsidR="003B71A2" w:rsidRPr="00C26911" w:rsidRDefault="003B71A2" w:rsidP="00AB0FA3">
            <w:pPr>
              <w:rPr>
                <w:rFonts w:ascii="Arial Narrow" w:hAnsi="Arial Narrow"/>
                <w:sz w:val="12"/>
                <w:szCs w:val="12"/>
              </w:rPr>
            </w:pPr>
            <w:r w:rsidRPr="00C26911">
              <w:rPr>
                <w:rFonts w:ascii="Arial Narrow" w:hAnsi="Arial Narrow"/>
                <w:sz w:val="12"/>
                <w:szCs w:val="12"/>
              </w:rPr>
              <w:t xml:space="preserve">Effects – segmental analgesia – synergistic with LA, greater for dull pain mediated by C fibres – than sharp pain </w:t>
            </w:r>
            <w:proofErr w:type="spellStart"/>
            <w:r w:rsidRPr="00C26911">
              <w:rPr>
                <w:rFonts w:ascii="Arial Narrow" w:hAnsi="Arial Narrow"/>
                <w:sz w:val="12"/>
                <w:szCs w:val="12"/>
              </w:rPr>
              <w:t>Adelta</w:t>
            </w:r>
            <w:proofErr w:type="spellEnd"/>
            <w:r w:rsidRPr="00C26911">
              <w:rPr>
                <w:rFonts w:ascii="Arial Narrow" w:hAnsi="Arial Narrow"/>
                <w:sz w:val="12"/>
                <w:szCs w:val="12"/>
              </w:rPr>
              <w:t xml:space="preserve"> fibres)</w:t>
            </w:r>
          </w:p>
          <w:p w14:paraId="37786F47" w14:textId="29A600B5" w:rsidR="00B76D76" w:rsidRPr="00C26911" w:rsidRDefault="003B11BE" w:rsidP="00AB0FA3">
            <w:pPr>
              <w:rPr>
                <w:rFonts w:ascii="Arial Narrow" w:hAnsi="Arial Narrow"/>
                <w:sz w:val="12"/>
                <w:szCs w:val="12"/>
              </w:rPr>
            </w:pPr>
            <w:r w:rsidRPr="00C26911">
              <w:rPr>
                <w:rFonts w:ascii="Arial Narrow" w:hAnsi="Arial Narrow"/>
                <w:sz w:val="12"/>
                <w:szCs w:val="12"/>
              </w:rPr>
              <w:t xml:space="preserve">Reactivation of herpes simplex (morphine) </w:t>
            </w:r>
          </w:p>
        </w:tc>
        <w:tc>
          <w:tcPr>
            <w:tcW w:w="992" w:type="dxa"/>
          </w:tcPr>
          <w:p w14:paraId="2251C4A5" w14:textId="77777777" w:rsidR="003B71A2" w:rsidRPr="00C26911" w:rsidRDefault="003B71A2" w:rsidP="00AB0FA3">
            <w:pPr>
              <w:rPr>
                <w:rFonts w:ascii="Arial Narrow" w:hAnsi="Arial Narrow"/>
                <w:sz w:val="12"/>
                <w:szCs w:val="12"/>
              </w:rPr>
            </w:pPr>
          </w:p>
        </w:tc>
      </w:tr>
      <w:tr w:rsidR="00BA5E58" w:rsidRPr="00D57248" w14:paraId="2F51F91C" w14:textId="77777777" w:rsidTr="001D1D5D">
        <w:trPr>
          <w:trHeight w:val="112"/>
        </w:trPr>
        <w:tc>
          <w:tcPr>
            <w:tcW w:w="236" w:type="dxa"/>
          </w:tcPr>
          <w:p w14:paraId="56F57395" w14:textId="77777777" w:rsidR="00BA5E58" w:rsidRPr="00D57248" w:rsidRDefault="00BA5E58" w:rsidP="00AB0FA3">
            <w:pPr>
              <w:rPr>
                <w:rFonts w:ascii="Arial Narrow" w:hAnsi="Arial Narrow"/>
                <w:sz w:val="14"/>
                <w:szCs w:val="14"/>
              </w:rPr>
            </w:pPr>
          </w:p>
        </w:tc>
        <w:tc>
          <w:tcPr>
            <w:tcW w:w="897" w:type="dxa"/>
          </w:tcPr>
          <w:p w14:paraId="2160041B" w14:textId="759092D4" w:rsidR="00BA5E58" w:rsidRPr="006F3A97" w:rsidRDefault="00BA5E58" w:rsidP="00AB0FA3">
            <w:pPr>
              <w:rPr>
                <w:rFonts w:ascii="Arial Narrow" w:hAnsi="Arial Narrow"/>
                <w:sz w:val="12"/>
                <w:szCs w:val="12"/>
              </w:rPr>
            </w:pPr>
            <w:r w:rsidRPr="006F3A97">
              <w:rPr>
                <w:rFonts w:ascii="Arial Narrow" w:hAnsi="Arial Narrow"/>
                <w:sz w:val="12"/>
                <w:szCs w:val="12"/>
              </w:rPr>
              <w:t>Allergy</w:t>
            </w:r>
          </w:p>
        </w:tc>
        <w:tc>
          <w:tcPr>
            <w:tcW w:w="14035" w:type="dxa"/>
            <w:gridSpan w:val="13"/>
          </w:tcPr>
          <w:p w14:paraId="63C3CF86" w14:textId="2D6413B2" w:rsidR="00BA5E58" w:rsidRPr="00C26911" w:rsidRDefault="00BA5E58" w:rsidP="00AB0FA3">
            <w:pPr>
              <w:rPr>
                <w:rFonts w:ascii="Arial Narrow" w:hAnsi="Arial Narrow"/>
                <w:sz w:val="12"/>
                <w:szCs w:val="12"/>
              </w:rPr>
            </w:pPr>
            <w:r w:rsidRPr="00C26911">
              <w:rPr>
                <w:rFonts w:ascii="Arial Narrow" w:hAnsi="Arial Narrow"/>
                <w:sz w:val="12"/>
                <w:szCs w:val="12"/>
              </w:rPr>
              <w:t xml:space="preserve">True allergy </w:t>
            </w:r>
            <w:r w:rsidR="00AE5FF5" w:rsidRPr="00C26911">
              <w:rPr>
                <w:rFonts w:ascii="Arial Narrow" w:hAnsi="Arial Narrow"/>
                <w:sz w:val="12"/>
                <w:szCs w:val="12"/>
              </w:rPr>
              <w:t xml:space="preserve">is </w:t>
            </w:r>
            <w:r w:rsidRPr="00C26911">
              <w:rPr>
                <w:rFonts w:ascii="Arial Narrow" w:hAnsi="Arial Narrow"/>
                <w:sz w:val="12"/>
                <w:szCs w:val="12"/>
              </w:rPr>
              <w:t>rare</w:t>
            </w:r>
          </w:p>
        </w:tc>
        <w:tc>
          <w:tcPr>
            <w:tcW w:w="992" w:type="dxa"/>
          </w:tcPr>
          <w:p w14:paraId="69FD23C4" w14:textId="77777777" w:rsidR="00BA5E58" w:rsidRPr="00C26911" w:rsidRDefault="00BA5E58" w:rsidP="00AB0FA3">
            <w:pPr>
              <w:rPr>
                <w:rFonts w:ascii="Arial Narrow" w:hAnsi="Arial Narrow"/>
                <w:sz w:val="12"/>
                <w:szCs w:val="12"/>
              </w:rPr>
            </w:pPr>
          </w:p>
        </w:tc>
      </w:tr>
      <w:tr w:rsidR="00BA5E58" w:rsidRPr="00D57248" w14:paraId="2E342A5E" w14:textId="77777777" w:rsidTr="00F96C87">
        <w:trPr>
          <w:trHeight w:val="258"/>
        </w:trPr>
        <w:tc>
          <w:tcPr>
            <w:tcW w:w="236" w:type="dxa"/>
          </w:tcPr>
          <w:p w14:paraId="5370EBC5" w14:textId="23E9E6F7" w:rsidR="00BA5E58" w:rsidRPr="00D57248" w:rsidRDefault="00BA5E58" w:rsidP="00AB0FA3">
            <w:pPr>
              <w:rPr>
                <w:rFonts w:ascii="Arial Narrow" w:hAnsi="Arial Narrow"/>
                <w:sz w:val="14"/>
                <w:szCs w:val="14"/>
              </w:rPr>
            </w:pPr>
          </w:p>
        </w:tc>
        <w:tc>
          <w:tcPr>
            <w:tcW w:w="897" w:type="dxa"/>
          </w:tcPr>
          <w:p w14:paraId="2E11D004" w14:textId="425FF749" w:rsidR="00BA5E58" w:rsidRPr="006F3A97" w:rsidRDefault="00BA5E58" w:rsidP="00AB0FA3">
            <w:pPr>
              <w:rPr>
                <w:rFonts w:ascii="Arial Narrow" w:hAnsi="Arial Narrow"/>
                <w:sz w:val="12"/>
                <w:szCs w:val="12"/>
              </w:rPr>
            </w:pPr>
            <w:r w:rsidRPr="006F3A97">
              <w:rPr>
                <w:rFonts w:ascii="Arial Narrow" w:hAnsi="Arial Narrow"/>
                <w:sz w:val="12"/>
                <w:szCs w:val="12"/>
              </w:rPr>
              <w:t xml:space="preserve">Failure states  </w:t>
            </w:r>
          </w:p>
        </w:tc>
        <w:tc>
          <w:tcPr>
            <w:tcW w:w="14035" w:type="dxa"/>
            <w:gridSpan w:val="13"/>
          </w:tcPr>
          <w:p w14:paraId="0B7A83D4" w14:textId="46169AA5" w:rsidR="00C31E4E" w:rsidRPr="00C26911" w:rsidRDefault="00BA5E58" w:rsidP="00AB0FA3">
            <w:pPr>
              <w:rPr>
                <w:rFonts w:ascii="Arial Narrow" w:hAnsi="Arial Narrow"/>
                <w:sz w:val="12"/>
                <w:szCs w:val="12"/>
              </w:rPr>
            </w:pPr>
            <w:r w:rsidRPr="00C26911">
              <w:rPr>
                <w:rFonts w:ascii="Arial Narrow" w:hAnsi="Arial Narrow"/>
                <w:sz w:val="12"/>
                <w:szCs w:val="12"/>
              </w:rPr>
              <w:t>Remi’s PK not appreciably influenced by renal or hepatic failure and not influenced by pseudocholinesterase deficiency</w:t>
            </w:r>
          </w:p>
          <w:p w14:paraId="419FD033" w14:textId="31DA5B62" w:rsidR="00C31E4E" w:rsidRPr="00C26911" w:rsidRDefault="00C31E4E" w:rsidP="00AB0FA3">
            <w:pPr>
              <w:rPr>
                <w:rFonts w:ascii="Arial Narrow" w:hAnsi="Arial Narrow"/>
                <w:sz w:val="12"/>
                <w:szCs w:val="12"/>
              </w:rPr>
            </w:pPr>
            <w:r w:rsidRPr="00C26911">
              <w:rPr>
                <w:rFonts w:ascii="Arial Narrow" w:hAnsi="Arial Narrow"/>
                <w:sz w:val="12"/>
                <w:szCs w:val="12"/>
              </w:rPr>
              <w:t>Morphin</w:t>
            </w:r>
            <w:r w:rsidR="00F7131D" w:rsidRPr="00C26911">
              <w:rPr>
                <w:rFonts w:ascii="Arial Narrow" w:hAnsi="Arial Narrow"/>
                <w:sz w:val="12"/>
                <w:szCs w:val="12"/>
              </w:rPr>
              <w:t>e</w:t>
            </w:r>
            <w:r w:rsidRPr="00C26911">
              <w:rPr>
                <w:rFonts w:ascii="Arial Narrow" w:hAnsi="Arial Narrow"/>
                <w:sz w:val="12"/>
                <w:szCs w:val="12"/>
              </w:rPr>
              <w:t xml:space="preserve"> in renal failure = accumulation of morphine glucuronides</w:t>
            </w:r>
            <w:r w:rsidR="00233144" w:rsidRPr="00C26911">
              <w:rPr>
                <w:rFonts w:ascii="Arial Narrow" w:hAnsi="Arial Narrow"/>
                <w:sz w:val="12"/>
                <w:szCs w:val="12"/>
              </w:rPr>
              <w:t>, M6G</w:t>
            </w:r>
            <w:r w:rsidR="00CC1F09">
              <w:rPr>
                <w:rFonts w:ascii="Arial Narrow" w:hAnsi="Arial Narrow"/>
                <w:sz w:val="12"/>
                <w:szCs w:val="12"/>
              </w:rPr>
              <w:t xml:space="preserve"> – particularly in dialysis patients </w:t>
            </w:r>
          </w:p>
        </w:tc>
        <w:tc>
          <w:tcPr>
            <w:tcW w:w="992" w:type="dxa"/>
          </w:tcPr>
          <w:p w14:paraId="2B03071A" w14:textId="77777777" w:rsidR="00BA5E58" w:rsidRPr="00C26911" w:rsidRDefault="00BA5E58" w:rsidP="00AB0FA3">
            <w:pPr>
              <w:rPr>
                <w:rFonts w:ascii="Arial Narrow" w:hAnsi="Arial Narrow"/>
                <w:sz w:val="12"/>
                <w:szCs w:val="12"/>
              </w:rPr>
            </w:pPr>
          </w:p>
        </w:tc>
      </w:tr>
      <w:tr w:rsidR="00BA5E58" w:rsidRPr="00D57248" w14:paraId="63D8A2A0" w14:textId="77777777" w:rsidTr="00F96C87">
        <w:trPr>
          <w:trHeight w:val="126"/>
        </w:trPr>
        <w:tc>
          <w:tcPr>
            <w:tcW w:w="236" w:type="dxa"/>
          </w:tcPr>
          <w:p w14:paraId="51B8DC64" w14:textId="77777777" w:rsidR="00BA5E58" w:rsidRPr="00D57248" w:rsidRDefault="00BA5E58" w:rsidP="00AB0FA3">
            <w:pPr>
              <w:rPr>
                <w:rFonts w:ascii="Arial Narrow" w:hAnsi="Arial Narrow"/>
                <w:sz w:val="14"/>
                <w:szCs w:val="14"/>
              </w:rPr>
            </w:pPr>
          </w:p>
        </w:tc>
        <w:tc>
          <w:tcPr>
            <w:tcW w:w="897" w:type="dxa"/>
          </w:tcPr>
          <w:p w14:paraId="3BEBBCB3" w14:textId="2F0C1DFD" w:rsidR="00BA5E58" w:rsidRPr="006F3A97" w:rsidRDefault="00BA5E58" w:rsidP="00AB0FA3">
            <w:pPr>
              <w:rPr>
                <w:rFonts w:ascii="Arial Narrow" w:hAnsi="Arial Narrow"/>
                <w:sz w:val="12"/>
                <w:szCs w:val="12"/>
              </w:rPr>
            </w:pPr>
            <w:r w:rsidRPr="006F3A97">
              <w:rPr>
                <w:rFonts w:ascii="Arial Narrow" w:hAnsi="Arial Narrow"/>
                <w:sz w:val="12"/>
                <w:szCs w:val="12"/>
              </w:rPr>
              <w:t>Elderly</w:t>
            </w:r>
          </w:p>
        </w:tc>
        <w:tc>
          <w:tcPr>
            <w:tcW w:w="14035" w:type="dxa"/>
            <w:gridSpan w:val="13"/>
          </w:tcPr>
          <w:p w14:paraId="2C0842CF" w14:textId="67105625" w:rsidR="00BA5E58" w:rsidRPr="00C26911" w:rsidRDefault="00BA5E58" w:rsidP="00AB0FA3">
            <w:pPr>
              <w:rPr>
                <w:rFonts w:ascii="Arial Narrow" w:hAnsi="Arial Narrow"/>
                <w:sz w:val="12"/>
                <w:szCs w:val="12"/>
              </w:rPr>
            </w:pPr>
            <w:r w:rsidRPr="00C26911">
              <w:rPr>
                <w:rFonts w:ascii="Arial Narrow" w:hAnsi="Arial Narrow"/>
                <w:sz w:val="12"/>
                <w:szCs w:val="12"/>
              </w:rPr>
              <w:t>50% reduction in remi</w:t>
            </w:r>
            <w:r w:rsidR="00AC2021" w:rsidRPr="00C26911">
              <w:rPr>
                <w:rFonts w:ascii="Arial Narrow" w:hAnsi="Arial Narrow"/>
                <w:sz w:val="12"/>
                <w:szCs w:val="12"/>
              </w:rPr>
              <w:t xml:space="preserve">fentanil requirement </w:t>
            </w:r>
          </w:p>
        </w:tc>
        <w:tc>
          <w:tcPr>
            <w:tcW w:w="992" w:type="dxa"/>
          </w:tcPr>
          <w:p w14:paraId="53F7C8A1" w14:textId="77777777" w:rsidR="00BA5E58" w:rsidRPr="00C26911" w:rsidRDefault="00BA5E58" w:rsidP="00AB0FA3">
            <w:pPr>
              <w:rPr>
                <w:rFonts w:ascii="Arial Narrow" w:hAnsi="Arial Narrow"/>
                <w:sz w:val="12"/>
                <w:szCs w:val="12"/>
              </w:rPr>
            </w:pPr>
          </w:p>
        </w:tc>
      </w:tr>
      <w:tr w:rsidR="00BA5E58" w:rsidRPr="00D57248" w14:paraId="127B977E" w14:textId="77777777" w:rsidTr="00F96C87">
        <w:trPr>
          <w:trHeight w:val="258"/>
        </w:trPr>
        <w:tc>
          <w:tcPr>
            <w:tcW w:w="236" w:type="dxa"/>
          </w:tcPr>
          <w:p w14:paraId="2D5C728F" w14:textId="77777777" w:rsidR="00BA5E58" w:rsidRPr="00D57248" w:rsidRDefault="00BA5E58" w:rsidP="00AB0FA3">
            <w:pPr>
              <w:rPr>
                <w:rFonts w:ascii="Arial Narrow" w:hAnsi="Arial Narrow"/>
                <w:sz w:val="14"/>
                <w:szCs w:val="14"/>
              </w:rPr>
            </w:pPr>
          </w:p>
        </w:tc>
        <w:tc>
          <w:tcPr>
            <w:tcW w:w="897" w:type="dxa"/>
          </w:tcPr>
          <w:p w14:paraId="4EA39F95" w14:textId="0D899A20" w:rsidR="00BA5E58" w:rsidRPr="006F3A97" w:rsidRDefault="00BA5E58" w:rsidP="00AB0FA3">
            <w:pPr>
              <w:rPr>
                <w:rFonts w:ascii="Arial Narrow" w:hAnsi="Arial Narrow"/>
                <w:sz w:val="12"/>
                <w:szCs w:val="12"/>
              </w:rPr>
            </w:pPr>
            <w:r w:rsidRPr="006F3A97">
              <w:rPr>
                <w:rFonts w:ascii="Arial Narrow" w:hAnsi="Arial Narrow"/>
                <w:sz w:val="12"/>
                <w:szCs w:val="12"/>
              </w:rPr>
              <w:t>Neonates</w:t>
            </w:r>
          </w:p>
        </w:tc>
        <w:tc>
          <w:tcPr>
            <w:tcW w:w="14035" w:type="dxa"/>
            <w:gridSpan w:val="13"/>
          </w:tcPr>
          <w:p w14:paraId="3A69BC42" w14:textId="77777777" w:rsidR="00BA5E58" w:rsidRPr="00C26911" w:rsidRDefault="00BA5E58" w:rsidP="00AB0FA3">
            <w:pPr>
              <w:rPr>
                <w:rFonts w:ascii="Arial Narrow" w:hAnsi="Arial Narrow"/>
                <w:sz w:val="12"/>
                <w:szCs w:val="12"/>
              </w:rPr>
            </w:pPr>
            <w:r w:rsidRPr="00C26911">
              <w:rPr>
                <w:rFonts w:ascii="Arial Narrow" w:hAnsi="Arial Narrow"/>
                <w:sz w:val="12"/>
                <w:szCs w:val="12"/>
              </w:rPr>
              <w:t xml:space="preserve">Reduced rate of elimination of all opioids </w:t>
            </w:r>
          </w:p>
          <w:p w14:paraId="0567FAD5" w14:textId="1A5353B4" w:rsidR="00BA5E58" w:rsidRPr="00C26911" w:rsidRDefault="00BA5E58" w:rsidP="00AB0FA3">
            <w:pPr>
              <w:rPr>
                <w:rFonts w:ascii="Arial Narrow" w:hAnsi="Arial Narrow"/>
                <w:sz w:val="12"/>
                <w:szCs w:val="12"/>
              </w:rPr>
            </w:pPr>
            <w:r w:rsidRPr="00C26911">
              <w:rPr>
                <w:rFonts w:ascii="Arial Narrow" w:hAnsi="Arial Narrow"/>
                <w:sz w:val="12"/>
                <w:szCs w:val="12"/>
              </w:rPr>
              <w:t xml:space="preserve">Immature </w:t>
            </w:r>
            <w:r w:rsidR="00D75B53" w:rsidRPr="00C26911">
              <w:rPr>
                <w:rFonts w:ascii="Arial Narrow" w:hAnsi="Arial Narrow"/>
                <w:sz w:val="12"/>
                <w:szCs w:val="12"/>
              </w:rPr>
              <w:t>CY</w:t>
            </w:r>
            <w:r w:rsidRPr="00C26911">
              <w:rPr>
                <w:rFonts w:ascii="Arial Narrow" w:hAnsi="Arial Narrow"/>
                <w:sz w:val="12"/>
                <w:szCs w:val="12"/>
              </w:rPr>
              <w:t xml:space="preserve">P450 system. Normalises in the first year of life </w:t>
            </w:r>
          </w:p>
          <w:p w14:paraId="4879F5AA" w14:textId="77777777" w:rsidR="00BA5E58" w:rsidRPr="00C26911" w:rsidRDefault="00BA5E58" w:rsidP="00AB0FA3">
            <w:pPr>
              <w:rPr>
                <w:rFonts w:ascii="Arial Narrow" w:hAnsi="Arial Narrow"/>
                <w:sz w:val="12"/>
                <w:szCs w:val="12"/>
              </w:rPr>
            </w:pPr>
            <w:r w:rsidRPr="00C26911">
              <w:rPr>
                <w:rFonts w:ascii="Arial Narrow" w:hAnsi="Arial Narrow"/>
                <w:sz w:val="12"/>
                <w:szCs w:val="12"/>
              </w:rPr>
              <w:t xml:space="preserve">NAS (neonatal abstinence syndrome) </w:t>
            </w:r>
          </w:p>
          <w:p w14:paraId="1A112091" w14:textId="5F408E09" w:rsidR="0040093E" w:rsidRPr="00C26911" w:rsidRDefault="0040093E" w:rsidP="00AB0FA3">
            <w:pPr>
              <w:rPr>
                <w:rFonts w:ascii="Arial Narrow" w:hAnsi="Arial Narrow"/>
                <w:sz w:val="12"/>
                <w:szCs w:val="12"/>
              </w:rPr>
            </w:pPr>
            <w:r w:rsidRPr="00C26911">
              <w:rPr>
                <w:rFonts w:ascii="Arial Narrow" w:hAnsi="Arial Narrow"/>
                <w:sz w:val="12"/>
                <w:szCs w:val="12"/>
              </w:rPr>
              <w:t>Neonates can take up to 6 days to clear pethidine – highly urine flow dependent</w:t>
            </w:r>
            <w:r w:rsidR="00AC2021" w:rsidRPr="00C26911">
              <w:rPr>
                <w:rFonts w:ascii="Arial Narrow" w:hAnsi="Arial Narrow"/>
                <w:sz w:val="12"/>
                <w:szCs w:val="12"/>
              </w:rPr>
              <w:t xml:space="preserve">, but pethidine was used primarily in obstetrics due to classically less respiratory depression in the neonate </w:t>
            </w:r>
          </w:p>
        </w:tc>
        <w:tc>
          <w:tcPr>
            <w:tcW w:w="992" w:type="dxa"/>
          </w:tcPr>
          <w:p w14:paraId="1E1B2588" w14:textId="77777777" w:rsidR="00BA5E58" w:rsidRPr="00C26911" w:rsidRDefault="00BA5E58" w:rsidP="00AB0FA3">
            <w:pPr>
              <w:rPr>
                <w:rFonts w:ascii="Arial Narrow" w:hAnsi="Arial Narrow"/>
                <w:sz w:val="12"/>
                <w:szCs w:val="12"/>
              </w:rPr>
            </w:pPr>
          </w:p>
        </w:tc>
      </w:tr>
      <w:tr w:rsidR="00BA5E58" w:rsidRPr="00D57248" w14:paraId="5F51709D" w14:textId="77777777" w:rsidTr="00F96C87">
        <w:trPr>
          <w:trHeight w:val="107"/>
        </w:trPr>
        <w:tc>
          <w:tcPr>
            <w:tcW w:w="236" w:type="dxa"/>
          </w:tcPr>
          <w:p w14:paraId="576047B6" w14:textId="77777777" w:rsidR="00BA5E58" w:rsidRPr="00D57248" w:rsidRDefault="00BA5E58" w:rsidP="00AB0FA3">
            <w:pPr>
              <w:rPr>
                <w:rFonts w:ascii="Arial Narrow" w:hAnsi="Arial Narrow"/>
                <w:sz w:val="14"/>
                <w:szCs w:val="14"/>
              </w:rPr>
            </w:pPr>
          </w:p>
        </w:tc>
        <w:tc>
          <w:tcPr>
            <w:tcW w:w="897" w:type="dxa"/>
          </w:tcPr>
          <w:p w14:paraId="23AC02DC" w14:textId="25EC07C9" w:rsidR="00BA5E58" w:rsidRPr="006F3A97" w:rsidRDefault="00BA5E58" w:rsidP="00AB0FA3">
            <w:pPr>
              <w:rPr>
                <w:rFonts w:ascii="Arial Narrow" w:hAnsi="Arial Narrow"/>
                <w:sz w:val="12"/>
                <w:szCs w:val="12"/>
              </w:rPr>
            </w:pPr>
            <w:r w:rsidRPr="006F3A97">
              <w:rPr>
                <w:rFonts w:ascii="Arial Narrow" w:hAnsi="Arial Narrow"/>
                <w:sz w:val="12"/>
                <w:szCs w:val="12"/>
              </w:rPr>
              <w:t>Children</w:t>
            </w:r>
          </w:p>
        </w:tc>
        <w:tc>
          <w:tcPr>
            <w:tcW w:w="14035" w:type="dxa"/>
            <w:gridSpan w:val="13"/>
          </w:tcPr>
          <w:p w14:paraId="259D13EF" w14:textId="44C065DD" w:rsidR="00BA5E58" w:rsidRPr="00C26911" w:rsidRDefault="00BA5E58" w:rsidP="00AB0FA3">
            <w:pPr>
              <w:rPr>
                <w:rFonts w:ascii="Arial Narrow" w:hAnsi="Arial Narrow"/>
                <w:sz w:val="12"/>
                <w:szCs w:val="12"/>
              </w:rPr>
            </w:pPr>
            <w:r w:rsidRPr="00C26911">
              <w:rPr>
                <w:rFonts w:ascii="Arial Narrow" w:hAnsi="Arial Narrow"/>
                <w:sz w:val="12"/>
                <w:szCs w:val="12"/>
              </w:rPr>
              <w:t>Infusion rate of remifentan</w:t>
            </w:r>
            <w:r w:rsidR="00233144" w:rsidRPr="00C26911">
              <w:rPr>
                <w:rFonts w:ascii="Arial Narrow" w:hAnsi="Arial Narrow"/>
                <w:sz w:val="12"/>
                <w:szCs w:val="12"/>
              </w:rPr>
              <w:t>i</w:t>
            </w:r>
            <w:r w:rsidRPr="00C26911">
              <w:rPr>
                <w:rFonts w:ascii="Arial Narrow" w:hAnsi="Arial Narrow"/>
                <w:sz w:val="12"/>
                <w:szCs w:val="12"/>
              </w:rPr>
              <w:t>l 2 fold higher</w:t>
            </w:r>
            <w:r w:rsidR="00603035" w:rsidRPr="00C26911">
              <w:rPr>
                <w:rFonts w:ascii="Arial Narrow" w:hAnsi="Arial Narrow"/>
                <w:sz w:val="12"/>
                <w:szCs w:val="12"/>
              </w:rPr>
              <w:t xml:space="preserve"> required for children </w:t>
            </w:r>
          </w:p>
        </w:tc>
        <w:tc>
          <w:tcPr>
            <w:tcW w:w="992" w:type="dxa"/>
          </w:tcPr>
          <w:p w14:paraId="161283A8" w14:textId="77777777" w:rsidR="00BA5E58" w:rsidRPr="00C26911" w:rsidRDefault="00BA5E58" w:rsidP="00AB0FA3">
            <w:pPr>
              <w:rPr>
                <w:rFonts w:ascii="Arial Narrow" w:hAnsi="Arial Narrow"/>
                <w:sz w:val="12"/>
                <w:szCs w:val="12"/>
              </w:rPr>
            </w:pPr>
          </w:p>
        </w:tc>
      </w:tr>
      <w:tr w:rsidR="00BA5E58" w:rsidRPr="00D57248" w14:paraId="7445B98B" w14:textId="77777777" w:rsidTr="00F96C87">
        <w:trPr>
          <w:trHeight w:val="81"/>
        </w:trPr>
        <w:tc>
          <w:tcPr>
            <w:tcW w:w="236" w:type="dxa"/>
          </w:tcPr>
          <w:p w14:paraId="531EA093" w14:textId="77777777" w:rsidR="00BA5E58" w:rsidRPr="00D57248" w:rsidRDefault="00BA5E58" w:rsidP="00AB0FA3">
            <w:pPr>
              <w:rPr>
                <w:rFonts w:ascii="Arial Narrow" w:hAnsi="Arial Narrow"/>
                <w:sz w:val="14"/>
                <w:szCs w:val="14"/>
              </w:rPr>
            </w:pPr>
          </w:p>
        </w:tc>
        <w:tc>
          <w:tcPr>
            <w:tcW w:w="897" w:type="dxa"/>
          </w:tcPr>
          <w:p w14:paraId="5902FF71" w14:textId="498570DD" w:rsidR="00BA5E58" w:rsidRPr="006F3A97" w:rsidRDefault="00BA5E58" w:rsidP="00AB0FA3">
            <w:pPr>
              <w:rPr>
                <w:rFonts w:ascii="Arial Narrow" w:hAnsi="Arial Narrow"/>
                <w:sz w:val="12"/>
                <w:szCs w:val="12"/>
              </w:rPr>
            </w:pPr>
            <w:r w:rsidRPr="006F3A97">
              <w:rPr>
                <w:rFonts w:ascii="Arial Narrow" w:hAnsi="Arial Narrow"/>
                <w:sz w:val="12"/>
                <w:szCs w:val="12"/>
              </w:rPr>
              <w:t xml:space="preserve">Obesity </w:t>
            </w:r>
          </w:p>
        </w:tc>
        <w:tc>
          <w:tcPr>
            <w:tcW w:w="14035" w:type="dxa"/>
            <w:gridSpan w:val="13"/>
          </w:tcPr>
          <w:p w14:paraId="63A4C1D3" w14:textId="578D2D04" w:rsidR="00BA5E58" w:rsidRPr="00C26911" w:rsidRDefault="00BA5E58" w:rsidP="00AB0FA3">
            <w:pPr>
              <w:rPr>
                <w:rFonts w:ascii="Arial Narrow" w:hAnsi="Arial Narrow"/>
                <w:sz w:val="12"/>
                <w:szCs w:val="12"/>
              </w:rPr>
            </w:pPr>
            <w:r w:rsidRPr="00C26911">
              <w:rPr>
                <w:rFonts w:ascii="Arial Narrow" w:hAnsi="Arial Narrow"/>
                <w:sz w:val="12"/>
                <w:szCs w:val="12"/>
              </w:rPr>
              <w:t xml:space="preserve">Clearance appear to be more closely related to lean body mass </w:t>
            </w:r>
          </w:p>
        </w:tc>
        <w:tc>
          <w:tcPr>
            <w:tcW w:w="992" w:type="dxa"/>
          </w:tcPr>
          <w:p w14:paraId="42ACA514" w14:textId="77777777" w:rsidR="00BA5E58" w:rsidRPr="00C26911" w:rsidRDefault="00BA5E58" w:rsidP="00AB0FA3">
            <w:pPr>
              <w:rPr>
                <w:rFonts w:ascii="Arial Narrow" w:hAnsi="Arial Narrow"/>
                <w:sz w:val="12"/>
                <w:szCs w:val="12"/>
              </w:rPr>
            </w:pPr>
          </w:p>
        </w:tc>
      </w:tr>
      <w:tr w:rsidR="007304BA" w:rsidRPr="00D57248" w14:paraId="7BEA6FD5" w14:textId="77777777" w:rsidTr="00F96C87">
        <w:trPr>
          <w:trHeight w:val="258"/>
        </w:trPr>
        <w:tc>
          <w:tcPr>
            <w:tcW w:w="236" w:type="dxa"/>
          </w:tcPr>
          <w:p w14:paraId="4C3EF8E2" w14:textId="77777777" w:rsidR="007304BA" w:rsidRPr="00D57248" w:rsidRDefault="007304BA" w:rsidP="00AB0FA3">
            <w:pPr>
              <w:rPr>
                <w:rFonts w:ascii="Arial Narrow" w:hAnsi="Arial Narrow"/>
                <w:sz w:val="14"/>
                <w:szCs w:val="14"/>
              </w:rPr>
            </w:pPr>
          </w:p>
        </w:tc>
        <w:tc>
          <w:tcPr>
            <w:tcW w:w="897" w:type="dxa"/>
          </w:tcPr>
          <w:p w14:paraId="26DED530" w14:textId="6EC7A59F" w:rsidR="007304BA" w:rsidRPr="006F3A97" w:rsidRDefault="007304BA" w:rsidP="00AB0FA3">
            <w:pPr>
              <w:rPr>
                <w:rFonts w:ascii="Arial Narrow" w:hAnsi="Arial Narrow"/>
                <w:sz w:val="12"/>
                <w:szCs w:val="12"/>
              </w:rPr>
            </w:pPr>
            <w:r w:rsidRPr="006F3A97">
              <w:rPr>
                <w:rFonts w:ascii="Arial Narrow" w:hAnsi="Arial Narrow"/>
                <w:sz w:val="12"/>
                <w:szCs w:val="12"/>
              </w:rPr>
              <w:t xml:space="preserve">Pregnancy </w:t>
            </w:r>
            <w:r w:rsidR="001D1D5D">
              <w:rPr>
                <w:rFonts w:ascii="Arial Narrow" w:hAnsi="Arial Narrow"/>
                <w:sz w:val="12"/>
                <w:szCs w:val="12"/>
              </w:rPr>
              <w:t>&amp; breastfeeding</w:t>
            </w:r>
          </w:p>
        </w:tc>
        <w:tc>
          <w:tcPr>
            <w:tcW w:w="992" w:type="dxa"/>
          </w:tcPr>
          <w:p w14:paraId="377068AB" w14:textId="77777777" w:rsidR="007304BA" w:rsidRDefault="001D1D5D" w:rsidP="00AB0FA3">
            <w:pPr>
              <w:rPr>
                <w:rFonts w:ascii="Arial Narrow" w:hAnsi="Arial Narrow"/>
                <w:sz w:val="12"/>
                <w:szCs w:val="12"/>
              </w:rPr>
            </w:pPr>
            <w:r>
              <w:rPr>
                <w:rFonts w:ascii="Arial Narrow" w:hAnsi="Arial Narrow"/>
                <w:sz w:val="12"/>
                <w:szCs w:val="12"/>
              </w:rPr>
              <w:t xml:space="preserve">NAS </w:t>
            </w:r>
          </w:p>
          <w:p w14:paraId="4DA5592B" w14:textId="17FC1552" w:rsidR="001D1D5D" w:rsidRPr="00C26911" w:rsidRDefault="001D1D5D" w:rsidP="00AB0FA3">
            <w:pPr>
              <w:rPr>
                <w:rFonts w:ascii="Arial Narrow" w:hAnsi="Arial Narrow"/>
                <w:sz w:val="12"/>
                <w:szCs w:val="12"/>
              </w:rPr>
            </w:pPr>
            <w:r>
              <w:rPr>
                <w:rFonts w:ascii="Arial Narrow" w:hAnsi="Arial Narrow"/>
                <w:sz w:val="12"/>
                <w:szCs w:val="12"/>
              </w:rPr>
              <w:t xml:space="preserve">Morphine PCA = insignificant </w:t>
            </w:r>
            <w:proofErr w:type="spellStart"/>
            <w:r>
              <w:rPr>
                <w:rFonts w:ascii="Arial Narrow" w:hAnsi="Arial Narrow"/>
                <w:sz w:val="12"/>
                <w:szCs w:val="12"/>
              </w:rPr>
              <w:t>conc</w:t>
            </w:r>
            <w:proofErr w:type="spellEnd"/>
            <w:r>
              <w:rPr>
                <w:rFonts w:ascii="Arial Narrow" w:hAnsi="Arial Narrow"/>
                <w:sz w:val="12"/>
                <w:szCs w:val="12"/>
              </w:rPr>
              <w:t xml:space="preserve"> in colostrum</w:t>
            </w:r>
          </w:p>
        </w:tc>
        <w:tc>
          <w:tcPr>
            <w:tcW w:w="993" w:type="dxa"/>
          </w:tcPr>
          <w:p w14:paraId="2AE533BF" w14:textId="77777777" w:rsidR="007304BA" w:rsidRDefault="001D1D5D" w:rsidP="00AB0FA3">
            <w:pPr>
              <w:rPr>
                <w:rFonts w:ascii="Arial Narrow" w:hAnsi="Arial Narrow"/>
                <w:sz w:val="12"/>
                <w:szCs w:val="12"/>
              </w:rPr>
            </w:pPr>
            <w:r>
              <w:rPr>
                <w:rFonts w:ascii="Arial Narrow" w:hAnsi="Arial Narrow"/>
                <w:sz w:val="12"/>
                <w:szCs w:val="12"/>
              </w:rPr>
              <w:t>Used in pregnancy</w:t>
            </w:r>
          </w:p>
          <w:p w14:paraId="5B5AB271" w14:textId="678F5B9C" w:rsidR="001D1D5D" w:rsidRPr="00C26911" w:rsidRDefault="001D1D5D" w:rsidP="00AB0FA3">
            <w:pPr>
              <w:rPr>
                <w:rFonts w:ascii="Arial Narrow" w:hAnsi="Arial Narrow"/>
                <w:sz w:val="12"/>
                <w:szCs w:val="12"/>
              </w:rPr>
            </w:pPr>
            <w:r>
              <w:rPr>
                <w:rFonts w:ascii="Arial Narrow" w:hAnsi="Arial Narrow"/>
                <w:sz w:val="12"/>
                <w:szCs w:val="12"/>
              </w:rPr>
              <w:t>Contraindicated in breastfeeding</w:t>
            </w:r>
          </w:p>
        </w:tc>
        <w:tc>
          <w:tcPr>
            <w:tcW w:w="1134" w:type="dxa"/>
          </w:tcPr>
          <w:p w14:paraId="417C8180" w14:textId="77777777" w:rsidR="007304BA" w:rsidRPr="00C26911" w:rsidRDefault="007304BA" w:rsidP="00AB0FA3">
            <w:pPr>
              <w:rPr>
                <w:rFonts w:ascii="Arial Narrow" w:hAnsi="Arial Narrow"/>
                <w:sz w:val="12"/>
                <w:szCs w:val="12"/>
              </w:rPr>
            </w:pPr>
          </w:p>
        </w:tc>
        <w:tc>
          <w:tcPr>
            <w:tcW w:w="1276" w:type="dxa"/>
          </w:tcPr>
          <w:p w14:paraId="6080ED48" w14:textId="77777777" w:rsidR="007304BA" w:rsidRPr="00C26911" w:rsidRDefault="007304BA" w:rsidP="00AB0FA3">
            <w:pPr>
              <w:rPr>
                <w:rFonts w:ascii="Arial Narrow" w:hAnsi="Arial Narrow"/>
                <w:sz w:val="12"/>
                <w:szCs w:val="12"/>
              </w:rPr>
            </w:pPr>
          </w:p>
        </w:tc>
        <w:tc>
          <w:tcPr>
            <w:tcW w:w="1276" w:type="dxa"/>
          </w:tcPr>
          <w:p w14:paraId="4D1BBE91" w14:textId="77777777" w:rsidR="007304BA" w:rsidRPr="00C26911" w:rsidRDefault="007304BA" w:rsidP="00AB0FA3">
            <w:pPr>
              <w:rPr>
                <w:rFonts w:ascii="Arial Narrow" w:hAnsi="Arial Narrow"/>
                <w:sz w:val="12"/>
                <w:szCs w:val="12"/>
              </w:rPr>
            </w:pPr>
          </w:p>
        </w:tc>
        <w:tc>
          <w:tcPr>
            <w:tcW w:w="991" w:type="dxa"/>
          </w:tcPr>
          <w:p w14:paraId="3C6AB198" w14:textId="613ACDEE" w:rsidR="007304BA" w:rsidRPr="00C26911" w:rsidRDefault="009B6408" w:rsidP="00AB0FA3">
            <w:pPr>
              <w:rPr>
                <w:rFonts w:ascii="Arial Narrow" w:hAnsi="Arial Narrow"/>
                <w:sz w:val="12"/>
                <w:szCs w:val="12"/>
              </w:rPr>
            </w:pPr>
            <w:r w:rsidRPr="00C26911">
              <w:rPr>
                <w:rFonts w:ascii="Arial Narrow" w:hAnsi="Arial Narrow"/>
                <w:sz w:val="12"/>
                <w:szCs w:val="12"/>
              </w:rPr>
              <w:t xml:space="preserve">Crosses the placenta </w:t>
            </w:r>
          </w:p>
        </w:tc>
        <w:tc>
          <w:tcPr>
            <w:tcW w:w="1134" w:type="dxa"/>
          </w:tcPr>
          <w:p w14:paraId="642BE3CA" w14:textId="77777777" w:rsidR="007304BA" w:rsidRPr="00C26911" w:rsidRDefault="007304BA" w:rsidP="00AB0FA3">
            <w:pPr>
              <w:rPr>
                <w:rFonts w:ascii="Arial Narrow" w:hAnsi="Arial Narrow"/>
                <w:sz w:val="12"/>
                <w:szCs w:val="12"/>
              </w:rPr>
            </w:pPr>
          </w:p>
        </w:tc>
        <w:tc>
          <w:tcPr>
            <w:tcW w:w="851" w:type="dxa"/>
          </w:tcPr>
          <w:p w14:paraId="02CEB8D8" w14:textId="77777777" w:rsidR="007304BA" w:rsidRPr="00C26911" w:rsidRDefault="007304BA" w:rsidP="00AB0FA3">
            <w:pPr>
              <w:rPr>
                <w:rFonts w:ascii="Arial Narrow" w:hAnsi="Arial Narrow"/>
                <w:sz w:val="12"/>
                <w:szCs w:val="12"/>
              </w:rPr>
            </w:pPr>
          </w:p>
        </w:tc>
        <w:tc>
          <w:tcPr>
            <w:tcW w:w="993" w:type="dxa"/>
          </w:tcPr>
          <w:p w14:paraId="4F95DEA1" w14:textId="77777777" w:rsidR="007304BA" w:rsidRPr="00C26911" w:rsidRDefault="007304BA" w:rsidP="00AB0FA3">
            <w:pPr>
              <w:rPr>
                <w:rFonts w:ascii="Arial Narrow" w:hAnsi="Arial Narrow"/>
                <w:sz w:val="12"/>
                <w:szCs w:val="12"/>
              </w:rPr>
            </w:pPr>
          </w:p>
        </w:tc>
        <w:tc>
          <w:tcPr>
            <w:tcW w:w="1134" w:type="dxa"/>
          </w:tcPr>
          <w:p w14:paraId="438AAE1E" w14:textId="77777777" w:rsidR="007304BA" w:rsidRPr="00C26911" w:rsidRDefault="007304BA" w:rsidP="00AB0FA3">
            <w:pPr>
              <w:rPr>
                <w:rFonts w:ascii="Arial Narrow" w:hAnsi="Arial Narrow"/>
                <w:sz w:val="12"/>
                <w:szCs w:val="12"/>
              </w:rPr>
            </w:pPr>
          </w:p>
        </w:tc>
        <w:tc>
          <w:tcPr>
            <w:tcW w:w="1136" w:type="dxa"/>
          </w:tcPr>
          <w:p w14:paraId="3A468765" w14:textId="043F4CE8" w:rsidR="007304BA" w:rsidRPr="00C26911" w:rsidRDefault="00752A03" w:rsidP="00AB0FA3">
            <w:pPr>
              <w:rPr>
                <w:rFonts w:ascii="Arial Narrow" w:hAnsi="Arial Narrow"/>
                <w:sz w:val="12"/>
                <w:szCs w:val="12"/>
              </w:rPr>
            </w:pPr>
            <w:r>
              <w:rPr>
                <w:rFonts w:ascii="Arial Narrow" w:hAnsi="Arial Narrow"/>
                <w:sz w:val="12"/>
                <w:szCs w:val="12"/>
              </w:rPr>
              <w:t xml:space="preserve">Crosses placenta with </w:t>
            </w:r>
            <w:proofErr w:type="spellStart"/>
            <w:r w:rsidR="001D1D5D">
              <w:rPr>
                <w:rFonts w:ascii="Arial Narrow" w:hAnsi="Arial Narrow"/>
                <w:sz w:val="12"/>
                <w:szCs w:val="12"/>
              </w:rPr>
              <w:t>conc</w:t>
            </w:r>
            <w:proofErr w:type="spellEnd"/>
            <w:r>
              <w:rPr>
                <w:rFonts w:ascii="Arial Narrow" w:hAnsi="Arial Narrow"/>
                <w:sz w:val="12"/>
                <w:szCs w:val="12"/>
              </w:rPr>
              <w:t xml:space="preserve"> in amniotic fluid similar to that of maternal plasma </w:t>
            </w:r>
          </w:p>
        </w:tc>
        <w:tc>
          <w:tcPr>
            <w:tcW w:w="1133" w:type="dxa"/>
          </w:tcPr>
          <w:p w14:paraId="3EC50702" w14:textId="77777777" w:rsidR="007304BA" w:rsidRPr="00C26911" w:rsidRDefault="007304BA" w:rsidP="00AB0FA3">
            <w:pPr>
              <w:rPr>
                <w:rFonts w:ascii="Arial Narrow" w:hAnsi="Arial Narrow"/>
                <w:sz w:val="12"/>
                <w:szCs w:val="12"/>
              </w:rPr>
            </w:pPr>
          </w:p>
        </w:tc>
        <w:tc>
          <w:tcPr>
            <w:tcW w:w="992" w:type="dxa"/>
          </w:tcPr>
          <w:p w14:paraId="27AA9EFC" w14:textId="77777777" w:rsidR="007304BA" w:rsidRPr="00C26911" w:rsidRDefault="007304BA" w:rsidP="00AB0FA3">
            <w:pPr>
              <w:rPr>
                <w:rFonts w:ascii="Arial Narrow" w:hAnsi="Arial Narrow"/>
                <w:sz w:val="12"/>
                <w:szCs w:val="12"/>
              </w:rPr>
            </w:pPr>
          </w:p>
        </w:tc>
        <w:tc>
          <w:tcPr>
            <w:tcW w:w="992" w:type="dxa"/>
          </w:tcPr>
          <w:p w14:paraId="57A1F96B" w14:textId="77777777" w:rsidR="007304BA" w:rsidRPr="00C26911" w:rsidRDefault="007304BA" w:rsidP="00AB0FA3">
            <w:pPr>
              <w:rPr>
                <w:rFonts w:ascii="Arial Narrow" w:hAnsi="Arial Narrow"/>
                <w:sz w:val="12"/>
                <w:szCs w:val="12"/>
              </w:rPr>
            </w:pPr>
          </w:p>
        </w:tc>
      </w:tr>
    </w:tbl>
    <w:p w14:paraId="2A59D75E" w14:textId="567F79E5" w:rsidR="00B13204" w:rsidRPr="00D57248" w:rsidRDefault="00B13204" w:rsidP="007304BA">
      <w:pPr>
        <w:ind w:left="-567" w:hanging="284"/>
        <w:rPr>
          <w:rFonts w:ascii="Arial Narrow" w:hAnsi="Arial Narrow"/>
          <w:sz w:val="14"/>
          <w:szCs w:val="14"/>
        </w:rPr>
      </w:pPr>
    </w:p>
    <w:p w14:paraId="73742832" w14:textId="77777777" w:rsidR="007304BA" w:rsidRPr="00D57248" w:rsidRDefault="007304BA" w:rsidP="007304BA">
      <w:pPr>
        <w:ind w:left="-567" w:hanging="284"/>
        <w:rPr>
          <w:rFonts w:ascii="Arial Narrow" w:hAnsi="Arial Narrow"/>
          <w:sz w:val="14"/>
          <w:szCs w:val="14"/>
        </w:rPr>
      </w:pPr>
    </w:p>
    <w:p w14:paraId="3B698C62" w14:textId="4EE63301" w:rsidR="00D236D9" w:rsidRDefault="00996F42" w:rsidP="007304BA">
      <w:pPr>
        <w:ind w:left="-567" w:hanging="284"/>
        <w:rPr>
          <w:rFonts w:ascii="Arial Narrow" w:hAnsi="Arial Narrow"/>
          <w:sz w:val="14"/>
          <w:szCs w:val="14"/>
        </w:rPr>
      </w:pPr>
      <w:r>
        <w:rPr>
          <w:rFonts w:ascii="Arial Narrow" w:hAnsi="Arial Narrow"/>
          <w:sz w:val="14"/>
          <w:szCs w:val="14"/>
        </w:rPr>
        <w:t xml:space="preserve">Majority of Table </w:t>
      </w:r>
      <w:r w:rsidR="00D236D9" w:rsidRPr="00D57248">
        <w:rPr>
          <w:rFonts w:ascii="Arial Narrow" w:hAnsi="Arial Narrow"/>
          <w:sz w:val="14"/>
          <w:szCs w:val="14"/>
        </w:rPr>
        <w:t xml:space="preserve">Values from Millers, </w:t>
      </w:r>
      <w:proofErr w:type="spellStart"/>
      <w:r w:rsidR="00D236D9" w:rsidRPr="00D57248">
        <w:rPr>
          <w:rFonts w:ascii="Arial Narrow" w:hAnsi="Arial Narrow"/>
          <w:sz w:val="14"/>
          <w:szCs w:val="14"/>
        </w:rPr>
        <w:t>Stoelting</w:t>
      </w:r>
      <w:proofErr w:type="spellEnd"/>
      <w:r>
        <w:rPr>
          <w:rFonts w:ascii="Arial Narrow" w:hAnsi="Arial Narrow"/>
          <w:sz w:val="14"/>
          <w:szCs w:val="14"/>
        </w:rPr>
        <w:t xml:space="preserve"> &amp;</w:t>
      </w:r>
      <w:r w:rsidR="008356F4">
        <w:rPr>
          <w:rFonts w:ascii="Arial Narrow" w:hAnsi="Arial Narrow"/>
          <w:sz w:val="14"/>
          <w:szCs w:val="14"/>
        </w:rPr>
        <w:t xml:space="preserve"> Hemmings </w:t>
      </w:r>
      <w:r>
        <w:rPr>
          <w:rFonts w:ascii="Arial Narrow" w:hAnsi="Arial Narrow"/>
          <w:sz w:val="14"/>
          <w:szCs w:val="14"/>
        </w:rPr>
        <w:t>&amp; Egan</w:t>
      </w:r>
      <w:r w:rsidR="00245957">
        <w:rPr>
          <w:rFonts w:ascii="Arial Narrow" w:hAnsi="Arial Narrow"/>
          <w:sz w:val="14"/>
          <w:szCs w:val="14"/>
        </w:rPr>
        <w:t>,</w:t>
      </w:r>
      <w:r w:rsidR="00FA3878">
        <w:rPr>
          <w:rFonts w:ascii="Arial Narrow" w:hAnsi="Arial Narrow"/>
          <w:sz w:val="14"/>
          <w:szCs w:val="14"/>
        </w:rPr>
        <w:t xml:space="preserve"> Rang and Dale</w:t>
      </w:r>
      <w:r w:rsidR="00245957">
        <w:rPr>
          <w:rFonts w:ascii="Arial Narrow" w:hAnsi="Arial Narrow"/>
          <w:sz w:val="14"/>
          <w:szCs w:val="14"/>
        </w:rPr>
        <w:t xml:space="preserve"> and random statements from APMSE </w:t>
      </w:r>
    </w:p>
    <w:p w14:paraId="703F9237" w14:textId="3268F679" w:rsidR="004866D5" w:rsidRDefault="00721786" w:rsidP="007304BA">
      <w:pPr>
        <w:ind w:left="-567" w:hanging="284"/>
        <w:rPr>
          <w:rFonts w:ascii="Arial Narrow" w:hAnsi="Arial Narrow"/>
          <w:sz w:val="14"/>
          <w:szCs w:val="14"/>
        </w:rPr>
      </w:pPr>
      <w:hyperlink r:id="rId22" w:history="1">
        <w:r w:rsidR="004866D5" w:rsidRPr="00EB3047">
          <w:rPr>
            <w:rStyle w:val="Hyperlink"/>
            <w:rFonts w:ascii="Arial Narrow" w:hAnsi="Arial Narrow"/>
            <w:sz w:val="14"/>
            <w:szCs w:val="14"/>
          </w:rPr>
          <w:t>https://www.bjanaesthesia.org.uk/article/S0007-0912(19)30632-4/pdf</w:t>
        </w:r>
      </w:hyperlink>
      <w:r w:rsidR="004866D5">
        <w:rPr>
          <w:rFonts w:ascii="Arial Narrow" w:hAnsi="Arial Narrow"/>
          <w:sz w:val="14"/>
          <w:szCs w:val="14"/>
        </w:rPr>
        <w:t xml:space="preserve"> </w:t>
      </w:r>
    </w:p>
    <w:p w14:paraId="0E728157" w14:textId="59D8AF36" w:rsidR="008356F4" w:rsidRDefault="008356F4" w:rsidP="0004750E">
      <w:pPr>
        <w:rPr>
          <w:rFonts w:ascii="Arial Narrow" w:hAnsi="Arial Narrow"/>
          <w:sz w:val="14"/>
          <w:szCs w:val="14"/>
        </w:rPr>
      </w:pPr>
    </w:p>
    <w:p w14:paraId="490D2399" w14:textId="245C9790" w:rsidR="002570E3" w:rsidRPr="00D57248" w:rsidRDefault="008356F4" w:rsidP="00332D95">
      <w:pPr>
        <w:ind w:left="-567" w:hanging="284"/>
        <w:rPr>
          <w:rFonts w:ascii="Arial Narrow" w:hAnsi="Arial Narrow"/>
          <w:sz w:val="14"/>
          <w:szCs w:val="14"/>
        </w:rPr>
      </w:pPr>
      <w:r>
        <w:rPr>
          <w:rFonts w:ascii="Arial Narrow" w:hAnsi="Arial Narrow"/>
          <w:sz w:val="14"/>
          <w:szCs w:val="14"/>
        </w:rPr>
        <w:t xml:space="preserve">Some of the morphine derivatives have chiral centres, but only the </w:t>
      </w:r>
      <w:proofErr w:type="spellStart"/>
      <w:r>
        <w:rPr>
          <w:rFonts w:ascii="Arial Narrow" w:hAnsi="Arial Narrow"/>
          <w:sz w:val="14"/>
          <w:szCs w:val="14"/>
        </w:rPr>
        <w:t>levorotatory</w:t>
      </w:r>
      <w:proofErr w:type="spellEnd"/>
      <w:r>
        <w:rPr>
          <w:rFonts w:ascii="Arial Narrow" w:hAnsi="Arial Narrow"/>
          <w:sz w:val="14"/>
          <w:szCs w:val="14"/>
        </w:rPr>
        <w:t xml:space="preserve"> enantiomer is significantly active at the opioid receptor </w:t>
      </w:r>
    </w:p>
    <w:p w14:paraId="71DF0621" w14:textId="77777777" w:rsidR="002570E3" w:rsidRPr="00D57248" w:rsidRDefault="002570E3" w:rsidP="007304BA">
      <w:pPr>
        <w:ind w:left="-567" w:hanging="284"/>
        <w:rPr>
          <w:rFonts w:ascii="Arial Narrow" w:hAnsi="Arial Narrow"/>
          <w:sz w:val="14"/>
          <w:szCs w:val="14"/>
        </w:rPr>
      </w:pPr>
    </w:p>
    <w:p w14:paraId="10C7011E" w14:textId="1406541D" w:rsidR="00B13204" w:rsidRPr="00746031" w:rsidRDefault="00B13204" w:rsidP="00746031">
      <w:pPr>
        <w:ind w:left="-567" w:hanging="284"/>
        <w:rPr>
          <w:rFonts w:ascii="Arial Narrow" w:hAnsi="Arial Narrow"/>
          <w:sz w:val="14"/>
          <w:szCs w:val="14"/>
          <w:u w:val="single"/>
        </w:rPr>
      </w:pPr>
      <w:r w:rsidRPr="00000609">
        <w:rPr>
          <w:rFonts w:ascii="Arial Narrow" w:hAnsi="Arial Narrow"/>
          <w:sz w:val="14"/>
          <w:szCs w:val="14"/>
          <w:u w:val="single"/>
        </w:rPr>
        <w:t xml:space="preserve">Interesting </w:t>
      </w:r>
      <w:proofErr w:type="spellStart"/>
      <w:r w:rsidRPr="00000609">
        <w:rPr>
          <w:rFonts w:ascii="Arial Narrow" w:hAnsi="Arial Narrow"/>
          <w:sz w:val="14"/>
          <w:szCs w:val="14"/>
          <w:u w:val="single"/>
        </w:rPr>
        <w:t>tid</w:t>
      </w:r>
      <w:proofErr w:type="spellEnd"/>
      <w:r w:rsidRPr="00000609">
        <w:rPr>
          <w:rFonts w:ascii="Arial Narrow" w:hAnsi="Arial Narrow"/>
          <w:sz w:val="14"/>
          <w:szCs w:val="14"/>
          <w:u w:val="single"/>
        </w:rPr>
        <w:t xml:space="preserve">-bits about other </w:t>
      </w:r>
      <w:r w:rsidR="00332D95">
        <w:rPr>
          <w:rFonts w:ascii="Arial Narrow" w:hAnsi="Arial Narrow"/>
          <w:sz w:val="14"/>
          <w:szCs w:val="14"/>
          <w:u w:val="single"/>
        </w:rPr>
        <w:t xml:space="preserve">non-clinically used </w:t>
      </w:r>
      <w:r w:rsidRPr="00000609">
        <w:rPr>
          <w:rFonts w:ascii="Arial Narrow" w:hAnsi="Arial Narrow"/>
          <w:sz w:val="14"/>
          <w:szCs w:val="14"/>
          <w:u w:val="single"/>
        </w:rPr>
        <w:t>opioids</w:t>
      </w:r>
      <w:r w:rsidR="000446E6">
        <w:rPr>
          <w:rFonts w:ascii="Arial Narrow" w:hAnsi="Arial Narrow"/>
          <w:sz w:val="14"/>
          <w:szCs w:val="14"/>
          <w:u w:val="single"/>
        </w:rPr>
        <w:t xml:space="preserve">; </w:t>
      </w:r>
    </w:p>
    <w:p w14:paraId="1875B48E" w14:textId="45455154" w:rsidR="00000609" w:rsidRPr="000551DA" w:rsidRDefault="00B13204" w:rsidP="000551DA">
      <w:pPr>
        <w:pStyle w:val="ListParagraph"/>
        <w:numPr>
          <w:ilvl w:val="0"/>
          <w:numId w:val="7"/>
        </w:numPr>
        <w:rPr>
          <w:rFonts w:ascii="Arial Narrow" w:hAnsi="Arial Narrow"/>
          <w:sz w:val="14"/>
          <w:szCs w:val="14"/>
        </w:rPr>
      </w:pPr>
      <w:r w:rsidRPr="00746031">
        <w:rPr>
          <w:rFonts w:ascii="Arial Narrow" w:hAnsi="Arial Narrow"/>
          <w:sz w:val="14"/>
          <w:szCs w:val="14"/>
          <w:u w:val="single"/>
        </w:rPr>
        <w:t>Pentazocine</w:t>
      </w:r>
      <w:r w:rsidRPr="000551DA">
        <w:rPr>
          <w:rFonts w:ascii="Arial Narrow" w:hAnsi="Arial Narrow"/>
          <w:sz w:val="14"/>
          <w:szCs w:val="14"/>
        </w:rPr>
        <w:t xml:space="preserve"> (benzomorphan class) has some antagonist properties and can antagonise the analgesia of the agonist drugs, increasing pain when given after morphine or pethidine. So it is the true example of an </w:t>
      </w:r>
      <w:r w:rsidRPr="000551DA">
        <w:rPr>
          <w:rFonts w:ascii="Arial Narrow" w:hAnsi="Arial Narrow"/>
          <w:sz w:val="14"/>
          <w:szCs w:val="14"/>
          <w:u w:val="single"/>
        </w:rPr>
        <w:t>agonist-antagonist</w:t>
      </w:r>
      <w:r w:rsidRPr="000551DA">
        <w:rPr>
          <w:rFonts w:ascii="Arial Narrow" w:hAnsi="Arial Narrow"/>
          <w:sz w:val="14"/>
          <w:szCs w:val="14"/>
        </w:rPr>
        <w:t xml:space="preserve"> </w:t>
      </w:r>
    </w:p>
    <w:p w14:paraId="1D589BBC" w14:textId="59E25D51" w:rsidR="00B13204" w:rsidRPr="000551DA" w:rsidRDefault="00B13204" w:rsidP="000551DA">
      <w:pPr>
        <w:pStyle w:val="ListParagraph"/>
        <w:numPr>
          <w:ilvl w:val="1"/>
          <w:numId w:val="7"/>
        </w:numPr>
        <w:rPr>
          <w:rFonts w:ascii="Arial Narrow" w:hAnsi="Arial Narrow"/>
          <w:sz w:val="14"/>
          <w:szCs w:val="14"/>
        </w:rPr>
      </w:pPr>
      <w:r w:rsidRPr="000551DA">
        <w:rPr>
          <w:rFonts w:ascii="Arial Narrow" w:hAnsi="Arial Narrow"/>
          <w:sz w:val="14"/>
          <w:szCs w:val="14"/>
        </w:rPr>
        <w:t>Pentazocine also tends to cause dysphoria</w:t>
      </w:r>
    </w:p>
    <w:p w14:paraId="76E4B324" w14:textId="25A36A6E" w:rsidR="00B13204" w:rsidRPr="000551DA" w:rsidRDefault="00B13204" w:rsidP="000551DA">
      <w:pPr>
        <w:pStyle w:val="ListParagraph"/>
        <w:numPr>
          <w:ilvl w:val="0"/>
          <w:numId w:val="7"/>
        </w:numPr>
        <w:rPr>
          <w:rFonts w:ascii="Arial Narrow" w:hAnsi="Arial Narrow"/>
          <w:sz w:val="14"/>
          <w:szCs w:val="14"/>
        </w:rPr>
      </w:pPr>
      <w:proofErr w:type="spellStart"/>
      <w:r w:rsidRPr="000551DA">
        <w:rPr>
          <w:rFonts w:ascii="Arial Narrow" w:hAnsi="Arial Narrow"/>
          <w:sz w:val="14"/>
          <w:szCs w:val="14"/>
        </w:rPr>
        <w:t>Lofentanyl</w:t>
      </w:r>
      <w:proofErr w:type="spellEnd"/>
      <w:r w:rsidRPr="000551DA">
        <w:rPr>
          <w:rFonts w:ascii="Arial Narrow" w:hAnsi="Arial Narrow"/>
          <w:sz w:val="14"/>
          <w:szCs w:val="14"/>
        </w:rPr>
        <w:t xml:space="preserve"> </w:t>
      </w:r>
    </w:p>
    <w:p w14:paraId="0936BD5B" w14:textId="2E56F6DC" w:rsidR="00B13204" w:rsidRPr="00D57248" w:rsidRDefault="00B13204" w:rsidP="000551DA">
      <w:pPr>
        <w:pStyle w:val="ListParagraph"/>
        <w:numPr>
          <w:ilvl w:val="1"/>
          <w:numId w:val="7"/>
        </w:numPr>
        <w:rPr>
          <w:rFonts w:ascii="Arial Narrow" w:hAnsi="Arial Narrow"/>
          <w:sz w:val="14"/>
          <w:szCs w:val="14"/>
        </w:rPr>
      </w:pPr>
      <w:r w:rsidRPr="00D57248">
        <w:rPr>
          <w:rFonts w:ascii="Arial Narrow" w:hAnsi="Arial Narrow"/>
          <w:sz w:val="14"/>
          <w:szCs w:val="14"/>
        </w:rPr>
        <w:t xml:space="preserve">Relative potency to morphine is 6000 ! </w:t>
      </w:r>
    </w:p>
    <w:p w14:paraId="23AB38C7" w14:textId="5A103D0F" w:rsidR="00B13204" w:rsidRPr="000551DA" w:rsidRDefault="00B13204" w:rsidP="000551DA">
      <w:pPr>
        <w:pStyle w:val="ListParagraph"/>
        <w:numPr>
          <w:ilvl w:val="1"/>
          <w:numId w:val="7"/>
        </w:numPr>
        <w:rPr>
          <w:rFonts w:ascii="Arial Narrow" w:hAnsi="Arial Narrow"/>
          <w:sz w:val="14"/>
          <w:szCs w:val="14"/>
        </w:rPr>
      </w:pPr>
      <w:r w:rsidRPr="00D57248">
        <w:rPr>
          <w:rFonts w:ascii="Arial Narrow" w:hAnsi="Arial Narrow"/>
          <w:sz w:val="14"/>
          <w:szCs w:val="14"/>
        </w:rPr>
        <w:t xml:space="preserve">Primarily in the research lab </w:t>
      </w:r>
    </w:p>
    <w:p w14:paraId="7CCB0D18" w14:textId="124DE0F8" w:rsidR="00B13204" w:rsidRPr="000551DA" w:rsidRDefault="00B13204" w:rsidP="000551DA">
      <w:pPr>
        <w:pStyle w:val="ListParagraph"/>
        <w:numPr>
          <w:ilvl w:val="0"/>
          <w:numId w:val="7"/>
        </w:numPr>
        <w:rPr>
          <w:rFonts w:ascii="Arial Narrow" w:hAnsi="Arial Narrow"/>
          <w:sz w:val="14"/>
          <w:szCs w:val="14"/>
        </w:rPr>
      </w:pPr>
      <w:r w:rsidRPr="000551DA">
        <w:rPr>
          <w:rFonts w:ascii="Arial Narrow" w:hAnsi="Arial Narrow"/>
          <w:sz w:val="14"/>
          <w:szCs w:val="14"/>
        </w:rPr>
        <w:t xml:space="preserve">Dextropropoxyphene </w:t>
      </w:r>
    </w:p>
    <w:p w14:paraId="50BC3D6B" w14:textId="523D1E9B" w:rsidR="00B13204" w:rsidRPr="00D57248" w:rsidRDefault="00B13204" w:rsidP="000551DA">
      <w:pPr>
        <w:pStyle w:val="ListParagraph"/>
        <w:numPr>
          <w:ilvl w:val="1"/>
          <w:numId w:val="7"/>
        </w:numPr>
        <w:rPr>
          <w:rFonts w:ascii="Arial Narrow" w:hAnsi="Arial Narrow"/>
          <w:sz w:val="14"/>
          <w:szCs w:val="14"/>
        </w:rPr>
      </w:pPr>
      <w:r w:rsidRPr="00D57248">
        <w:rPr>
          <w:rFonts w:ascii="Arial Narrow" w:hAnsi="Arial Narrow"/>
          <w:sz w:val="14"/>
          <w:szCs w:val="14"/>
        </w:rPr>
        <w:t xml:space="preserve">Low efficacy </w:t>
      </w:r>
    </w:p>
    <w:p w14:paraId="0DCC0324" w14:textId="185BBDB7" w:rsidR="00B13204" w:rsidRPr="00D57248" w:rsidRDefault="00B13204" w:rsidP="000551DA">
      <w:pPr>
        <w:pStyle w:val="ListParagraph"/>
        <w:numPr>
          <w:ilvl w:val="1"/>
          <w:numId w:val="7"/>
        </w:numPr>
        <w:rPr>
          <w:rFonts w:ascii="Arial Narrow" w:hAnsi="Arial Narrow"/>
          <w:sz w:val="14"/>
          <w:szCs w:val="14"/>
        </w:rPr>
      </w:pPr>
      <w:r w:rsidRPr="00D57248">
        <w:rPr>
          <w:rFonts w:ascii="Arial Narrow" w:hAnsi="Arial Narrow"/>
          <w:sz w:val="14"/>
          <w:szCs w:val="14"/>
        </w:rPr>
        <w:t xml:space="preserve">Risks related to use include QTc prolongation, </w:t>
      </w:r>
      <w:proofErr w:type="spellStart"/>
      <w:r w:rsidRPr="00D57248">
        <w:rPr>
          <w:rFonts w:ascii="Arial Narrow" w:hAnsi="Arial Narrow"/>
          <w:sz w:val="14"/>
          <w:szCs w:val="14"/>
        </w:rPr>
        <w:t>torsades</w:t>
      </w:r>
      <w:proofErr w:type="spellEnd"/>
      <w:r w:rsidRPr="00D57248">
        <w:rPr>
          <w:rFonts w:ascii="Arial Narrow" w:hAnsi="Arial Narrow"/>
          <w:sz w:val="14"/>
          <w:szCs w:val="14"/>
        </w:rPr>
        <w:t xml:space="preserve"> and cardiogenic death </w:t>
      </w:r>
    </w:p>
    <w:p w14:paraId="59D5C345" w14:textId="38E1F208" w:rsidR="00B13204" w:rsidRPr="000551DA" w:rsidRDefault="00B13204" w:rsidP="000551DA">
      <w:pPr>
        <w:pStyle w:val="ListParagraph"/>
        <w:numPr>
          <w:ilvl w:val="1"/>
          <w:numId w:val="7"/>
        </w:numPr>
        <w:rPr>
          <w:rFonts w:ascii="Arial Narrow" w:hAnsi="Arial Narrow"/>
          <w:sz w:val="14"/>
          <w:szCs w:val="14"/>
        </w:rPr>
      </w:pPr>
      <w:r w:rsidRPr="00D57248">
        <w:rPr>
          <w:rFonts w:ascii="Arial Narrow" w:hAnsi="Arial Narrow"/>
          <w:sz w:val="14"/>
          <w:szCs w:val="14"/>
        </w:rPr>
        <w:t xml:space="preserve">Withdrawn from TGA approval </w:t>
      </w:r>
      <w:r w:rsidR="007730B7">
        <w:rPr>
          <w:rFonts w:ascii="Arial Narrow" w:hAnsi="Arial Narrow"/>
          <w:sz w:val="14"/>
          <w:szCs w:val="14"/>
        </w:rPr>
        <w:t xml:space="preserve">in </w:t>
      </w:r>
      <w:proofErr w:type="spellStart"/>
      <w:r w:rsidR="007730B7">
        <w:rPr>
          <w:rFonts w:ascii="Arial Narrow" w:hAnsi="Arial Narrow"/>
          <w:sz w:val="14"/>
          <w:szCs w:val="14"/>
        </w:rPr>
        <w:t>Aus</w:t>
      </w:r>
      <w:proofErr w:type="spellEnd"/>
      <w:r w:rsidR="007730B7">
        <w:rPr>
          <w:rFonts w:ascii="Arial Narrow" w:hAnsi="Arial Narrow"/>
          <w:sz w:val="14"/>
          <w:szCs w:val="14"/>
        </w:rPr>
        <w:t xml:space="preserve"> </w:t>
      </w:r>
    </w:p>
    <w:p w14:paraId="3F985DB3" w14:textId="4F0EE36A" w:rsidR="00B13204" w:rsidRDefault="00B13204" w:rsidP="000551DA">
      <w:pPr>
        <w:pStyle w:val="ListParagraph"/>
        <w:numPr>
          <w:ilvl w:val="0"/>
          <w:numId w:val="7"/>
        </w:numPr>
        <w:rPr>
          <w:rFonts w:ascii="Arial Narrow" w:hAnsi="Arial Narrow"/>
          <w:sz w:val="14"/>
          <w:szCs w:val="14"/>
        </w:rPr>
      </w:pPr>
      <w:r w:rsidRPr="000551DA">
        <w:rPr>
          <w:rFonts w:ascii="Arial Narrow" w:hAnsi="Arial Narrow"/>
          <w:sz w:val="14"/>
          <w:szCs w:val="14"/>
        </w:rPr>
        <w:t xml:space="preserve">Diamorphine </w:t>
      </w:r>
      <w:r w:rsidR="00996F42" w:rsidRPr="000551DA">
        <w:rPr>
          <w:rFonts w:ascii="Arial Narrow" w:hAnsi="Arial Narrow"/>
          <w:sz w:val="14"/>
          <w:szCs w:val="14"/>
        </w:rPr>
        <w:t xml:space="preserve">= Heroin </w:t>
      </w:r>
    </w:p>
    <w:p w14:paraId="0937306E" w14:textId="59F16631" w:rsidR="007730B7" w:rsidRPr="000551DA" w:rsidRDefault="007730B7" w:rsidP="007730B7">
      <w:pPr>
        <w:pStyle w:val="ListParagraph"/>
        <w:numPr>
          <w:ilvl w:val="1"/>
          <w:numId w:val="7"/>
        </w:numPr>
        <w:rPr>
          <w:rFonts w:ascii="Arial Narrow" w:hAnsi="Arial Narrow"/>
          <w:sz w:val="14"/>
          <w:szCs w:val="14"/>
        </w:rPr>
      </w:pPr>
      <w:r>
        <w:rPr>
          <w:rFonts w:ascii="Arial Narrow" w:hAnsi="Arial Narrow"/>
          <w:sz w:val="14"/>
          <w:szCs w:val="14"/>
        </w:rPr>
        <w:t xml:space="preserve">Rapidly hydrolysed to </w:t>
      </w:r>
      <w:proofErr w:type="spellStart"/>
      <w:r>
        <w:rPr>
          <w:rFonts w:ascii="Arial Narrow" w:hAnsi="Arial Narrow"/>
          <w:sz w:val="14"/>
          <w:szCs w:val="14"/>
        </w:rPr>
        <w:t>monoacetylmorphine</w:t>
      </w:r>
      <w:proofErr w:type="spellEnd"/>
      <w:r>
        <w:rPr>
          <w:rFonts w:ascii="Arial Narrow" w:hAnsi="Arial Narrow"/>
          <w:sz w:val="14"/>
          <w:szCs w:val="14"/>
        </w:rPr>
        <w:t xml:space="preserve"> (MAM) and morphine. </w:t>
      </w:r>
    </w:p>
    <w:p w14:paraId="3C48D57A" w14:textId="51328050" w:rsidR="00996F42" w:rsidRDefault="00996F42" w:rsidP="008600E1">
      <w:pPr>
        <w:rPr>
          <w:rFonts w:ascii="Arial Narrow" w:hAnsi="Arial Narrow"/>
          <w:sz w:val="14"/>
          <w:szCs w:val="14"/>
        </w:rPr>
      </w:pPr>
    </w:p>
    <w:p w14:paraId="1971527C" w14:textId="7CF7CC7B" w:rsidR="00996F42" w:rsidRPr="008600E1" w:rsidRDefault="00996F42" w:rsidP="007304BA">
      <w:pPr>
        <w:ind w:left="-567" w:hanging="284"/>
        <w:rPr>
          <w:rFonts w:ascii="Arial Narrow" w:hAnsi="Arial Narrow"/>
          <w:sz w:val="14"/>
          <w:szCs w:val="14"/>
          <w:u w:val="single"/>
        </w:rPr>
      </w:pPr>
      <w:r w:rsidRPr="008600E1">
        <w:rPr>
          <w:rFonts w:ascii="Arial Narrow" w:hAnsi="Arial Narrow"/>
          <w:sz w:val="14"/>
          <w:szCs w:val="14"/>
          <w:u w:val="single"/>
        </w:rPr>
        <w:t xml:space="preserve">Key Concepts / Diagrams </w:t>
      </w:r>
    </w:p>
    <w:p w14:paraId="1C2759B9" w14:textId="2CA9C9C7" w:rsidR="00996F42" w:rsidRDefault="00996F42" w:rsidP="007304BA">
      <w:pPr>
        <w:ind w:left="-567" w:hanging="284"/>
        <w:rPr>
          <w:rFonts w:ascii="Arial Narrow" w:hAnsi="Arial Narrow"/>
          <w:sz w:val="14"/>
          <w:szCs w:val="14"/>
        </w:rPr>
      </w:pPr>
    </w:p>
    <w:p w14:paraId="08AE9A48" w14:textId="2D617E78" w:rsidR="00996F42" w:rsidRDefault="00996F42" w:rsidP="007304BA">
      <w:pPr>
        <w:ind w:left="-567" w:hanging="284"/>
        <w:rPr>
          <w:rFonts w:ascii="Arial Narrow" w:hAnsi="Arial Narrow"/>
          <w:sz w:val="14"/>
          <w:szCs w:val="14"/>
        </w:rPr>
      </w:pPr>
    </w:p>
    <w:p w14:paraId="103D91EC" w14:textId="77777777" w:rsidR="00996F42" w:rsidRPr="00D57248" w:rsidRDefault="00996F42" w:rsidP="007304BA">
      <w:pPr>
        <w:ind w:left="-567" w:hanging="284"/>
        <w:rPr>
          <w:rFonts w:ascii="Arial Narrow" w:hAnsi="Arial Narrow"/>
          <w:sz w:val="14"/>
          <w:szCs w:val="14"/>
        </w:rPr>
      </w:pPr>
    </w:p>
    <w:p w14:paraId="0D38271E" w14:textId="0CAB9728" w:rsidR="00B13204" w:rsidRDefault="00B13204" w:rsidP="00B13204">
      <w:pPr>
        <w:pStyle w:val="ListParagraph"/>
        <w:numPr>
          <w:ilvl w:val="0"/>
          <w:numId w:val="1"/>
        </w:numPr>
        <w:rPr>
          <w:rFonts w:ascii="Arial Narrow" w:hAnsi="Arial Narrow"/>
          <w:sz w:val="14"/>
          <w:szCs w:val="14"/>
        </w:rPr>
      </w:pPr>
      <w:r w:rsidRPr="00D57248">
        <w:rPr>
          <w:rFonts w:ascii="Arial Narrow" w:hAnsi="Arial Narrow"/>
          <w:sz w:val="14"/>
          <w:szCs w:val="14"/>
        </w:rPr>
        <w:t xml:space="preserve"> </w:t>
      </w:r>
      <w:r w:rsidR="004D4631">
        <w:rPr>
          <w:rFonts w:ascii="Arial Narrow" w:hAnsi="Arial Narrow"/>
          <w:noProof/>
          <w:sz w:val="14"/>
          <w:szCs w:val="14"/>
        </w:rPr>
        <w:drawing>
          <wp:inline distT="0" distB="0" distL="0" distR="0" wp14:anchorId="56CC6866" wp14:editId="56304690">
            <wp:extent cx="3113803" cy="210375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3120573" cy="2108333"/>
                    </a:xfrm>
                    <a:prstGeom prst="rect">
                      <a:avLst/>
                    </a:prstGeom>
                  </pic:spPr>
                </pic:pic>
              </a:graphicData>
            </a:graphic>
          </wp:inline>
        </w:drawing>
      </w:r>
    </w:p>
    <w:p w14:paraId="2DD293E7" w14:textId="0BE4782A" w:rsidR="00996F42" w:rsidRDefault="00996F42" w:rsidP="00996F42">
      <w:pPr>
        <w:rPr>
          <w:rFonts w:ascii="Arial Narrow" w:hAnsi="Arial Narrow"/>
          <w:sz w:val="14"/>
          <w:szCs w:val="14"/>
        </w:rPr>
      </w:pPr>
    </w:p>
    <w:p w14:paraId="56E28F9D" w14:textId="4CAC6841" w:rsidR="00996F42" w:rsidRDefault="00996F42" w:rsidP="00996F42">
      <w:pPr>
        <w:rPr>
          <w:rFonts w:ascii="Arial Narrow" w:hAnsi="Arial Narrow"/>
          <w:sz w:val="14"/>
          <w:szCs w:val="14"/>
        </w:rPr>
      </w:pPr>
    </w:p>
    <w:p w14:paraId="0D2866E0" w14:textId="59BD72D1" w:rsidR="00996F42" w:rsidRDefault="00996F42" w:rsidP="00996F42">
      <w:pPr>
        <w:rPr>
          <w:rFonts w:ascii="Arial Narrow" w:hAnsi="Arial Narrow"/>
          <w:sz w:val="14"/>
          <w:szCs w:val="14"/>
        </w:rPr>
      </w:pPr>
      <w:r>
        <w:rPr>
          <w:rFonts w:ascii="Arial Narrow" w:hAnsi="Arial Narrow"/>
          <w:noProof/>
          <w:sz w:val="14"/>
          <w:szCs w:val="14"/>
        </w:rPr>
        <w:drawing>
          <wp:inline distT="0" distB="0" distL="0" distR="0" wp14:anchorId="767DE361" wp14:editId="467FDB25">
            <wp:extent cx="4137822" cy="3293119"/>
            <wp:effectExtent l="0" t="0" r="254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149558" cy="3302460"/>
                    </a:xfrm>
                    <a:prstGeom prst="rect">
                      <a:avLst/>
                    </a:prstGeom>
                  </pic:spPr>
                </pic:pic>
              </a:graphicData>
            </a:graphic>
          </wp:inline>
        </w:drawing>
      </w:r>
    </w:p>
    <w:p w14:paraId="53EA93AA" w14:textId="00345AC3" w:rsidR="00143C68" w:rsidRDefault="00143C68" w:rsidP="00996F42">
      <w:pPr>
        <w:rPr>
          <w:rFonts w:ascii="Arial Narrow" w:hAnsi="Arial Narrow"/>
          <w:sz w:val="14"/>
          <w:szCs w:val="14"/>
        </w:rPr>
      </w:pPr>
      <w:r>
        <w:rPr>
          <w:rFonts w:ascii="Arial Narrow" w:hAnsi="Arial Narrow"/>
          <w:sz w:val="14"/>
          <w:szCs w:val="14"/>
        </w:rPr>
        <w:t>^this is missing MAPK and phospholipase (not sure if that’s cause its more recent?)</w:t>
      </w:r>
    </w:p>
    <w:p w14:paraId="19C71621" w14:textId="05A8BCF2" w:rsidR="00996F42" w:rsidRDefault="00996F42" w:rsidP="00996F42">
      <w:pPr>
        <w:rPr>
          <w:rFonts w:ascii="Arial Narrow" w:hAnsi="Arial Narrow"/>
          <w:sz w:val="14"/>
          <w:szCs w:val="14"/>
        </w:rPr>
      </w:pPr>
    </w:p>
    <w:p w14:paraId="356531EF" w14:textId="77777777" w:rsidR="00996F42" w:rsidRPr="00996F42" w:rsidRDefault="00996F42" w:rsidP="00996F42">
      <w:pPr>
        <w:rPr>
          <w:rFonts w:ascii="Arial Narrow" w:hAnsi="Arial Narrow"/>
          <w:sz w:val="14"/>
          <w:szCs w:val="14"/>
        </w:rPr>
      </w:pPr>
    </w:p>
    <w:sectPr w:rsidR="00996F42" w:rsidRPr="00996F42" w:rsidSect="0079491F">
      <w:pgSz w:w="16838" w:h="23811"/>
      <w:pgMar w:top="278" w:right="1440" w:bottom="48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56E5F"/>
    <w:multiLevelType w:val="hybridMultilevel"/>
    <w:tmpl w:val="33745A62"/>
    <w:lvl w:ilvl="0" w:tplc="981850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F0C1DE8"/>
    <w:multiLevelType w:val="hybridMultilevel"/>
    <w:tmpl w:val="A9C6BCA2"/>
    <w:lvl w:ilvl="0" w:tplc="4DCE377A">
      <w:start w:val="40"/>
      <w:numFmt w:val="bullet"/>
      <w:lvlText w:val="-"/>
      <w:lvlJc w:val="left"/>
      <w:pPr>
        <w:ind w:left="-451" w:hanging="360"/>
      </w:pPr>
      <w:rPr>
        <w:rFonts w:ascii="Arial Narrow" w:eastAsiaTheme="minorHAnsi" w:hAnsi="Arial Narrow" w:cstheme="minorBidi" w:hint="default"/>
      </w:rPr>
    </w:lvl>
    <w:lvl w:ilvl="1" w:tplc="08090003" w:tentative="1">
      <w:start w:val="1"/>
      <w:numFmt w:val="bullet"/>
      <w:lvlText w:val="o"/>
      <w:lvlJc w:val="left"/>
      <w:pPr>
        <w:ind w:left="269" w:hanging="360"/>
      </w:pPr>
      <w:rPr>
        <w:rFonts w:ascii="Courier New" w:hAnsi="Courier New" w:cs="Courier New" w:hint="default"/>
      </w:rPr>
    </w:lvl>
    <w:lvl w:ilvl="2" w:tplc="08090005" w:tentative="1">
      <w:start w:val="1"/>
      <w:numFmt w:val="bullet"/>
      <w:lvlText w:val=""/>
      <w:lvlJc w:val="left"/>
      <w:pPr>
        <w:ind w:left="989" w:hanging="360"/>
      </w:pPr>
      <w:rPr>
        <w:rFonts w:ascii="Wingdings" w:hAnsi="Wingdings" w:hint="default"/>
      </w:rPr>
    </w:lvl>
    <w:lvl w:ilvl="3" w:tplc="08090001" w:tentative="1">
      <w:start w:val="1"/>
      <w:numFmt w:val="bullet"/>
      <w:lvlText w:val=""/>
      <w:lvlJc w:val="left"/>
      <w:pPr>
        <w:ind w:left="1709" w:hanging="360"/>
      </w:pPr>
      <w:rPr>
        <w:rFonts w:ascii="Symbol" w:hAnsi="Symbol" w:hint="default"/>
      </w:rPr>
    </w:lvl>
    <w:lvl w:ilvl="4" w:tplc="08090003" w:tentative="1">
      <w:start w:val="1"/>
      <w:numFmt w:val="bullet"/>
      <w:lvlText w:val="o"/>
      <w:lvlJc w:val="left"/>
      <w:pPr>
        <w:ind w:left="2429" w:hanging="360"/>
      </w:pPr>
      <w:rPr>
        <w:rFonts w:ascii="Courier New" w:hAnsi="Courier New" w:cs="Courier New" w:hint="default"/>
      </w:rPr>
    </w:lvl>
    <w:lvl w:ilvl="5" w:tplc="08090005" w:tentative="1">
      <w:start w:val="1"/>
      <w:numFmt w:val="bullet"/>
      <w:lvlText w:val=""/>
      <w:lvlJc w:val="left"/>
      <w:pPr>
        <w:ind w:left="3149" w:hanging="360"/>
      </w:pPr>
      <w:rPr>
        <w:rFonts w:ascii="Wingdings" w:hAnsi="Wingdings" w:hint="default"/>
      </w:rPr>
    </w:lvl>
    <w:lvl w:ilvl="6" w:tplc="08090001" w:tentative="1">
      <w:start w:val="1"/>
      <w:numFmt w:val="bullet"/>
      <w:lvlText w:val=""/>
      <w:lvlJc w:val="left"/>
      <w:pPr>
        <w:ind w:left="3869" w:hanging="360"/>
      </w:pPr>
      <w:rPr>
        <w:rFonts w:ascii="Symbol" w:hAnsi="Symbol" w:hint="default"/>
      </w:rPr>
    </w:lvl>
    <w:lvl w:ilvl="7" w:tplc="08090003" w:tentative="1">
      <w:start w:val="1"/>
      <w:numFmt w:val="bullet"/>
      <w:lvlText w:val="o"/>
      <w:lvlJc w:val="left"/>
      <w:pPr>
        <w:ind w:left="4589" w:hanging="360"/>
      </w:pPr>
      <w:rPr>
        <w:rFonts w:ascii="Courier New" w:hAnsi="Courier New" w:cs="Courier New" w:hint="default"/>
      </w:rPr>
    </w:lvl>
    <w:lvl w:ilvl="8" w:tplc="08090005" w:tentative="1">
      <w:start w:val="1"/>
      <w:numFmt w:val="bullet"/>
      <w:lvlText w:val=""/>
      <w:lvlJc w:val="left"/>
      <w:pPr>
        <w:ind w:left="5309" w:hanging="360"/>
      </w:pPr>
      <w:rPr>
        <w:rFonts w:ascii="Wingdings" w:hAnsi="Wingdings" w:hint="default"/>
      </w:rPr>
    </w:lvl>
  </w:abstractNum>
  <w:abstractNum w:abstractNumId="2" w15:restartNumberingAfterBreak="0">
    <w:nsid w:val="64764F9B"/>
    <w:multiLevelType w:val="hybridMultilevel"/>
    <w:tmpl w:val="72F800FC"/>
    <w:lvl w:ilvl="0" w:tplc="9D707906">
      <w:start w:val="8"/>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C53347"/>
    <w:multiLevelType w:val="hybridMultilevel"/>
    <w:tmpl w:val="8D244262"/>
    <w:lvl w:ilvl="0" w:tplc="DAD0D748">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DA015B"/>
    <w:multiLevelType w:val="hybridMultilevel"/>
    <w:tmpl w:val="82683DDE"/>
    <w:lvl w:ilvl="0" w:tplc="490A831E">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B14BAC"/>
    <w:multiLevelType w:val="hybridMultilevel"/>
    <w:tmpl w:val="A322DF44"/>
    <w:lvl w:ilvl="0" w:tplc="0809000F">
      <w:start w:val="1"/>
      <w:numFmt w:val="decimal"/>
      <w:lvlText w:val="%1."/>
      <w:lvlJc w:val="left"/>
      <w:pPr>
        <w:ind w:left="-131" w:hanging="360"/>
      </w:pPr>
    </w:lvl>
    <w:lvl w:ilvl="1" w:tplc="B734F528">
      <w:numFmt w:val="bullet"/>
      <w:lvlText w:val="-"/>
      <w:lvlJc w:val="left"/>
      <w:pPr>
        <w:ind w:left="589" w:hanging="360"/>
      </w:pPr>
      <w:rPr>
        <w:rFonts w:ascii="Arial Narrow" w:eastAsiaTheme="minorHAnsi" w:hAnsi="Arial Narrow" w:cstheme="minorBidi" w:hint="default"/>
      </w:r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6" w15:restartNumberingAfterBreak="0">
    <w:nsid w:val="7E92793D"/>
    <w:multiLevelType w:val="hybridMultilevel"/>
    <w:tmpl w:val="B04CC5B8"/>
    <w:lvl w:ilvl="0" w:tplc="75584FEE">
      <w:start w:val="1"/>
      <w:numFmt w:val="bullet"/>
      <w:lvlText w:val="-"/>
      <w:lvlJc w:val="left"/>
      <w:pPr>
        <w:ind w:left="400" w:hanging="360"/>
      </w:pPr>
      <w:rPr>
        <w:rFonts w:ascii="Calibri" w:eastAsiaTheme="minorHAnsi" w:hAnsi="Calibri" w:cstheme="minorBid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num w:numId="1" w16cid:durableId="40596189">
    <w:abstractNumId w:val="3"/>
  </w:num>
  <w:num w:numId="2" w16cid:durableId="841241142">
    <w:abstractNumId w:val="4"/>
  </w:num>
  <w:num w:numId="3" w16cid:durableId="431245729">
    <w:abstractNumId w:val="0"/>
  </w:num>
  <w:num w:numId="4" w16cid:durableId="611060105">
    <w:abstractNumId w:val="6"/>
  </w:num>
  <w:num w:numId="5" w16cid:durableId="766851214">
    <w:abstractNumId w:val="2"/>
  </w:num>
  <w:num w:numId="6" w16cid:durableId="161433981">
    <w:abstractNumId w:val="1"/>
  </w:num>
  <w:num w:numId="7" w16cid:durableId="14551725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204"/>
    <w:rsid w:val="00000609"/>
    <w:rsid w:val="00003DF1"/>
    <w:rsid w:val="00005655"/>
    <w:rsid w:val="000059BB"/>
    <w:rsid w:val="000065B4"/>
    <w:rsid w:val="00007AA4"/>
    <w:rsid w:val="0001321F"/>
    <w:rsid w:val="00013F55"/>
    <w:rsid w:val="00024ED1"/>
    <w:rsid w:val="00030486"/>
    <w:rsid w:val="00030704"/>
    <w:rsid w:val="000446E6"/>
    <w:rsid w:val="00044F98"/>
    <w:rsid w:val="0004750E"/>
    <w:rsid w:val="000551DA"/>
    <w:rsid w:val="00056061"/>
    <w:rsid w:val="00064B56"/>
    <w:rsid w:val="00066B69"/>
    <w:rsid w:val="0006767C"/>
    <w:rsid w:val="0007028F"/>
    <w:rsid w:val="00082F68"/>
    <w:rsid w:val="000874FC"/>
    <w:rsid w:val="000950C9"/>
    <w:rsid w:val="0009597B"/>
    <w:rsid w:val="00096E60"/>
    <w:rsid w:val="000B26FD"/>
    <w:rsid w:val="000B5B14"/>
    <w:rsid w:val="000C2899"/>
    <w:rsid w:val="000C2B3C"/>
    <w:rsid w:val="000C6426"/>
    <w:rsid w:val="000C7008"/>
    <w:rsid w:val="000D2535"/>
    <w:rsid w:val="000D2608"/>
    <w:rsid w:val="000D2715"/>
    <w:rsid w:val="000D40EA"/>
    <w:rsid w:val="000D7047"/>
    <w:rsid w:val="000E5A74"/>
    <w:rsid w:val="000F58D6"/>
    <w:rsid w:val="0010089A"/>
    <w:rsid w:val="00102934"/>
    <w:rsid w:val="00104690"/>
    <w:rsid w:val="00120700"/>
    <w:rsid w:val="00122043"/>
    <w:rsid w:val="001245C7"/>
    <w:rsid w:val="00126F10"/>
    <w:rsid w:val="00131371"/>
    <w:rsid w:val="00133D8D"/>
    <w:rsid w:val="00143C68"/>
    <w:rsid w:val="00150072"/>
    <w:rsid w:val="001567C0"/>
    <w:rsid w:val="001568EA"/>
    <w:rsid w:val="0016149E"/>
    <w:rsid w:val="0016203F"/>
    <w:rsid w:val="00165BB0"/>
    <w:rsid w:val="00166413"/>
    <w:rsid w:val="00166A94"/>
    <w:rsid w:val="00174B5F"/>
    <w:rsid w:val="00182CC4"/>
    <w:rsid w:val="00184417"/>
    <w:rsid w:val="00185AF2"/>
    <w:rsid w:val="00193214"/>
    <w:rsid w:val="001A0A03"/>
    <w:rsid w:val="001B242F"/>
    <w:rsid w:val="001B314C"/>
    <w:rsid w:val="001B6673"/>
    <w:rsid w:val="001C6E09"/>
    <w:rsid w:val="001D1D5D"/>
    <w:rsid w:val="001D71D2"/>
    <w:rsid w:val="001E010D"/>
    <w:rsid w:val="001F3F69"/>
    <w:rsid w:val="00200213"/>
    <w:rsid w:val="002003D3"/>
    <w:rsid w:val="0021295F"/>
    <w:rsid w:val="002129E5"/>
    <w:rsid w:val="00220B3B"/>
    <w:rsid w:val="002230F2"/>
    <w:rsid w:val="00225E1B"/>
    <w:rsid w:val="002304A6"/>
    <w:rsid w:val="00230FC2"/>
    <w:rsid w:val="00231D63"/>
    <w:rsid w:val="00233144"/>
    <w:rsid w:val="0023558A"/>
    <w:rsid w:val="0024109A"/>
    <w:rsid w:val="00245957"/>
    <w:rsid w:val="00245D9F"/>
    <w:rsid w:val="00251FD3"/>
    <w:rsid w:val="002570E3"/>
    <w:rsid w:val="00274067"/>
    <w:rsid w:val="00276B6F"/>
    <w:rsid w:val="00281F24"/>
    <w:rsid w:val="0028787E"/>
    <w:rsid w:val="00290326"/>
    <w:rsid w:val="00297BD1"/>
    <w:rsid w:val="002A5739"/>
    <w:rsid w:val="002C5CD3"/>
    <w:rsid w:val="002E16E1"/>
    <w:rsid w:val="002E5037"/>
    <w:rsid w:val="002E6487"/>
    <w:rsid w:val="002F0B6A"/>
    <w:rsid w:val="002F5473"/>
    <w:rsid w:val="00307D45"/>
    <w:rsid w:val="00313001"/>
    <w:rsid w:val="00314767"/>
    <w:rsid w:val="00315E72"/>
    <w:rsid w:val="00321711"/>
    <w:rsid w:val="00324642"/>
    <w:rsid w:val="00325E55"/>
    <w:rsid w:val="00326DAC"/>
    <w:rsid w:val="00332D95"/>
    <w:rsid w:val="00332D9C"/>
    <w:rsid w:val="0033428E"/>
    <w:rsid w:val="00335BFE"/>
    <w:rsid w:val="00351BF4"/>
    <w:rsid w:val="003610C5"/>
    <w:rsid w:val="00367208"/>
    <w:rsid w:val="00371C6A"/>
    <w:rsid w:val="0038565C"/>
    <w:rsid w:val="00387315"/>
    <w:rsid w:val="00391344"/>
    <w:rsid w:val="00391828"/>
    <w:rsid w:val="003933F7"/>
    <w:rsid w:val="003A360E"/>
    <w:rsid w:val="003A74FE"/>
    <w:rsid w:val="003B0009"/>
    <w:rsid w:val="003B08F5"/>
    <w:rsid w:val="003B11BE"/>
    <w:rsid w:val="003B374B"/>
    <w:rsid w:val="003B3FA4"/>
    <w:rsid w:val="003B48E6"/>
    <w:rsid w:val="003B68D3"/>
    <w:rsid w:val="003B71A2"/>
    <w:rsid w:val="003C7847"/>
    <w:rsid w:val="003D79D8"/>
    <w:rsid w:val="003F0994"/>
    <w:rsid w:val="004002E7"/>
    <w:rsid w:val="0040093E"/>
    <w:rsid w:val="00401514"/>
    <w:rsid w:val="0040594B"/>
    <w:rsid w:val="00406EFF"/>
    <w:rsid w:val="00416521"/>
    <w:rsid w:val="00431058"/>
    <w:rsid w:val="00433C91"/>
    <w:rsid w:val="00446E22"/>
    <w:rsid w:val="00450917"/>
    <w:rsid w:val="00451FA8"/>
    <w:rsid w:val="004571A6"/>
    <w:rsid w:val="00457704"/>
    <w:rsid w:val="00465F2A"/>
    <w:rsid w:val="004866D5"/>
    <w:rsid w:val="004906AC"/>
    <w:rsid w:val="00495676"/>
    <w:rsid w:val="0049783F"/>
    <w:rsid w:val="004A60F7"/>
    <w:rsid w:val="004B39AB"/>
    <w:rsid w:val="004B3D11"/>
    <w:rsid w:val="004C38A1"/>
    <w:rsid w:val="004C3C70"/>
    <w:rsid w:val="004D4631"/>
    <w:rsid w:val="004E25EF"/>
    <w:rsid w:val="004F1F17"/>
    <w:rsid w:val="004F37F1"/>
    <w:rsid w:val="004F528A"/>
    <w:rsid w:val="00500CC9"/>
    <w:rsid w:val="00500E62"/>
    <w:rsid w:val="005103ED"/>
    <w:rsid w:val="0052106A"/>
    <w:rsid w:val="005262E0"/>
    <w:rsid w:val="00526EF6"/>
    <w:rsid w:val="00543221"/>
    <w:rsid w:val="00556DB9"/>
    <w:rsid w:val="00556DCA"/>
    <w:rsid w:val="00560784"/>
    <w:rsid w:val="00560B81"/>
    <w:rsid w:val="005637AB"/>
    <w:rsid w:val="00563AB7"/>
    <w:rsid w:val="00570DA0"/>
    <w:rsid w:val="005771ED"/>
    <w:rsid w:val="00585C03"/>
    <w:rsid w:val="00590E00"/>
    <w:rsid w:val="0059287F"/>
    <w:rsid w:val="005A511E"/>
    <w:rsid w:val="005B0E72"/>
    <w:rsid w:val="005B3BDE"/>
    <w:rsid w:val="005C3EAE"/>
    <w:rsid w:val="005C4FC7"/>
    <w:rsid w:val="005D13F4"/>
    <w:rsid w:val="005D5A13"/>
    <w:rsid w:val="005E0C39"/>
    <w:rsid w:val="005E1365"/>
    <w:rsid w:val="005E4597"/>
    <w:rsid w:val="005E6A0F"/>
    <w:rsid w:val="005F038E"/>
    <w:rsid w:val="0060137D"/>
    <w:rsid w:val="006022E3"/>
    <w:rsid w:val="00603035"/>
    <w:rsid w:val="00605965"/>
    <w:rsid w:val="00610D27"/>
    <w:rsid w:val="006166DE"/>
    <w:rsid w:val="0062273A"/>
    <w:rsid w:val="00625DF1"/>
    <w:rsid w:val="00637A62"/>
    <w:rsid w:val="00643719"/>
    <w:rsid w:val="006437D6"/>
    <w:rsid w:val="00651266"/>
    <w:rsid w:val="006528DA"/>
    <w:rsid w:val="006567D6"/>
    <w:rsid w:val="00662222"/>
    <w:rsid w:val="0066277A"/>
    <w:rsid w:val="006701D1"/>
    <w:rsid w:val="00673E5E"/>
    <w:rsid w:val="006743E5"/>
    <w:rsid w:val="00675A7E"/>
    <w:rsid w:val="006A70EE"/>
    <w:rsid w:val="006B0A4F"/>
    <w:rsid w:val="006B2A26"/>
    <w:rsid w:val="006B4EB3"/>
    <w:rsid w:val="006B5BCD"/>
    <w:rsid w:val="006C07F4"/>
    <w:rsid w:val="006C1931"/>
    <w:rsid w:val="006C4328"/>
    <w:rsid w:val="006C49D2"/>
    <w:rsid w:val="006C775D"/>
    <w:rsid w:val="006D143E"/>
    <w:rsid w:val="006D3285"/>
    <w:rsid w:val="006D5B98"/>
    <w:rsid w:val="006E1E2B"/>
    <w:rsid w:val="006E7F6F"/>
    <w:rsid w:val="006F24BC"/>
    <w:rsid w:val="006F3A97"/>
    <w:rsid w:val="006F4A4D"/>
    <w:rsid w:val="00701773"/>
    <w:rsid w:val="00703EB4"/>
    <w:rsid w:val="00704A75"/>
    <w:rsid w:val="00707A86"/>
    <w:rsid w:val="0071037A"/>
    <w:rsid w:val="0072075D"/>
    <w:rsid w:val="0072098D"/>
    <w:rsid w:val="0072174A"/>
    <w:rsid w:val="00721786"/>
    <w:rsid w:val="007304BA"/>
    <w:rsid w:val="0073335C"/>
    <w:rsid w:val="007333A6"/>
    <w:rsid w:val="00742450"/>
    <w:rsid w:val="007435A1"/>
    <w:rsid w:val="00746031"/>
    <w:rsid w:val="0074698B"/>
    <w:rsid w:val="00746F74"/>
    <w:rsid w:val="00747F58"/>
    <w:rsid w:val="00752A03"/>
    <w:rsid w:val="00754733"/>
    <w:rsid w:val="00760405"/>
    <w:rsid w:val="00761078"/>
    <w:rsid w:val="007730B7"/>
    <w:rsid w:val="00773D39"/>
    <w:rsid w:val="007770FF"/>
    <w:rsid w:val="00780FFE"/>
    <w:rsid w:val="007840A5"/>
    <w:rsid w:val="007916EF"/>
    <w:rsid w:val="0079491F"/>
    <w:rsid w:val="007A042F"/>
    <w:rsid w:val="007A047A"/>
    <w:rsid w:val="007A7758"/>
    <w:rsid w:val="007A7C26"/>
    <w:rsid w:val="007B2027"/>
    <w:rsid w:val="007B56DC"/>
    <w:rsid w:val="007B6C15"/>
    <w:rsid w:val="007C2191"/>
    <w:rsid w:val="007D0F7B"/>
    <w:rsid w:val="007D51E1"/>
    <w:rsid w:val="007D6E63"/>
    <w:rsid w:val="007D7BCC"/>
    <w:rsid w:val="007E3887"/>
    <w:rsid w:val="007F2F39"/>
    <w:rsid w:val="00800721"/>
    <w:rsid w:val="00806B18"/>
    <w:rsid w:val="0081741B"/>
    <w:rsid w:val="00827B82"/>
    <w:rsid w:val="00833245"/>
    <w:rsid w:val="00833348"/>
    <w:rsid w:val="008356F4"/>
    <w:rsid w:val="00843B71"/>
    <w:rsid w:val="008555B2"/>
    <w:rsid w:val="008573D1"/>
    <w:rsid w:val="008600E1"/>
    <w:rsid w:val="00860452"/>
    <w:rsid w:val="008635B8"/>
    <w:rsid w:val="00863770"/>
    <w:rsid w:val="00874818"/>
    <w:rsid w:val="0087585D"/>
    <w:rsid w:val="00876F15"/>
    <w:rsid w:val="0088565E"/>
    <w:rsid w:val="00890D5D"/>
    <w:rsid w:val="00893328"/>
    <w:rsid w:val="008A0C4E"/>
    <w:rsid w:val="008B13F6"/>
    <w:rsid w:val="008B4FCF"/>
    <w:rsid w:val="008C41C6"/>
    <w:rsid w:val="008C4325"/>
    <w:rsid w:val="008C46A9"/>
    <w:rsid w:val="008C67C0"/>
    <w:rsid w:val="008D5934"/>
    <w:rsid w:val="008E2060"/>
    <w:rsid w:val="008E3278"/>
    <w:rsid w:val="008E3573"/>
    <w:rsid w:val="008E4B83"/>
    <w:rsid w:val="008F489C"/>
    <w:rsid w:val="008F582D"/>
    <w:rsid w:val="008F6ECA"/>
    <w:rsid w:val="0091533D"/>
    <w:rsid w:val="00915915"/>
    <w:rsid w:val="00915D3E"/>
    <w:rsid w:val="009161CD"/>
    <w:rsid w:val="00931991"/>
    <w:rsid w:val="00937993"/>
    <w:rsid w:val="00937F02"/>
    <w:rsid w:val="00956B71"/>
    <w:rsid w:val="00962E4C"/>
    <w:rsid w:val="009673CD"/>
    <w:rsid w:val="0097541F"/>
    <w:rsid w:val="009828B0"/>
    <w:rsid w:val="009957E6"/>
    <w:rsid w:val="00996F42"/>
    <w:rsid w:val="009A0D67"/>
    <w:rsid w:val="009B0F4D"/>
    <w:rsid w:val="009B1B1F"/>
    <w:rsid w:val="009B1DB3"/>
    <w:rsid w:val="009B5C72"/>
    <w:rsid w:val="009B6408"/>
    <w:rsid w:val="009C4727"/>
    <w:rsid w:val="009D24A5"/>
    <w:rsid w:val="009D559D"/>
    <w:rsid w:val="009E25C9"/>
    <w:rsid w:val="009E461B"/>
    <w:rsid w:val="009F163F"/>
    <w:rsid w:val="009F3BCD"/>
    <w:rsid w:val="009F5442"/>
    <w:rsid w:val="00A01E2F"/>
    <w:rsid w:val="00A0319F"/>
    <w:rsid w:val="00A12D09"/>
    <w:rsid w:val="00A172D3"/>
    <w:rsid w:val="00A27920"/>
    <w:rsid w:val="00A31D37"/>
    <w:rsid w:val="00A4340C"/>
    <w:rsid w:val="00A47ECC"/>
    <w:rsid w:val="00A51D0F"/>
    <w:rsid w:val="00A5449D"/>
    <w:rsid w:val="00A54D9F"/>
    <w:rsid w:val="00A57730"/>
    <w:rsid w:val="00A60D65"/>
    <w:rsid w:val="00A70605"/>
    <w:rsid w:val="00A73D25"/>
    <w:rsid w:val="00A75561"/>
    <w:rsid w:val="00A77FD8"/>
    <w:rsid w:val="00A80F09"/>
    <w:rsid w:val="00A91FF0"/>
    <w:rsid w:val="00A95F8A"/>
    <w:rsid w:val="00AA14A9"/>
    <w:rsid w:val="00AA4A54"/>
    <w:rsid w:val="00AA53DD"/>
    <w:rsid w:val="00AA7911"/>
    <w:rsid w:val="00AB0FA3"/>
    <w:rsid w:val="00AB361D"/>
    <w:rsid w:val="00AB43B5"/>
    <w:rsid w:val="00AB7CBA"/>
    <w:rsid w:val="00AC2021"/>
    <w:rsid w:val="00AC2908"/>
    <w:rsid w:val="00AC3849"/>
    <w:rsid w:val="00AD70AB"/>
    <w:rsid w:val="00AE225A"/>
    <w:rsid w:val="00AE5FF5"/>
    <w:rsid w:val="00AE6220"/>
    <w:rsid w:val="00B001B7"/>
    <w:rsid w:val="00B030A1"/>
    <w:rsid w:val="00B07D79"/>
    <w:rsid w:val="00B13204"/>
    <w:rsid w:val="00B15026"/>
    <w:rsid w:val="00B23D73"/>
    <w:rsid w:val="00B27718"/>
    <w:rsid w:val="00B30F93"/>
    <w:rsid w:val="00B36713"/>
    <w:rsid w:val="00B53914"/>
    <w:rsid w:val="00B57098"/>
    <w:rsid w:val="00B62759"/>
    <w:rsid w:val="00B76D76"/>
    <w:rsid w:val="00B772E0"/>
    <w:rsid w:val="00B80339"/>
    <w:rsid w:val="00B867C7"/>
    <w:rsid w:val="00BA3203"/>
    <w:rsid w:val="00BA5E58"/>
    <w:rsid w:val="00BB27FC"/>
    <w:rsid w:val="00BB37A2"/>
    <w:rsid w:val="00BC4B5C"/>
    <w:rsid w:val="00BC7663"/>
    <w:rsid w:val="00BD691F"/>
    <w:rsid w:val="00BE1363"/>
    <w:rsid w:val="00BE255B"/>
    <w:rsid w:val="00BE6E53"/>
    <w:rsid w:val="00BF5C25"/>
    <w:rsid w:val="00C0777C"/>
    <w:rsid w:val="00C20398"/>
    <w:rsid w:val="00C204D2"/>
    <w:rsid w:val="00C26911"/>
    <w:rsid w:val="00C31E4E"/>
    <w:rsid w:val="00C34DEA"/>
    <w:rsid w:val="00C37ABF"/>
    <w:rsid w:val="00C438FE"/>
    <w:rsid w:val="00C515F9"/>
    <w:rsid w:val="00C562F3"/>
    <w:rsid w:val="00C57B53"/>
    <w:rsid w:val="00C60392"/>
    <w:rsid w:val="00C61FFA"/>
    <w:rsid w:val="00C7359B"/>
    <w:rsid w:val="00C81F9C"/>
    <w:rsid w:val="00C854CB"/>
    <w:rsid w:val="00C971A4"/>
    <w:rsid w:val="00C97B64"/>
    <w:rsid w:val="00CA2D52"/>
    <w:rsid w:val="00CA5A94"/>
    <w:rsid w:val="00CB0B95"/>
    <w:rsid w:val="00CB2BF0"/>
    <w:rsid w:val="00CC013E"/>
    <w:rsid w:val="00CC1F09"/>
    <w:rsid w:val="00CC20FA"/>
    <w:rsid w:val="00CC737F"/>
    <w:rsid w:val="00CD05AF"/>
    <w:rsid w:val="00CD266C"/>
    <w:rsid w:val="00CD28C5"/>
    <w:rsid w:val="00CD2F4A"/>
    <w:rsid w:val="00CD43CB"/>
    <w:rsid w:val="00CD4422"/>
    <w:rsid w:val="00CE4C14"/>
    <w:rsid w:val="00CE5343"/>
    <w:rsid w:val="00D01D59"/>
    <w:rsid w:val="00D146F3"/>
    <w:rsid w:val="00D16787"/>
    <w:rsid w:val="00D236D9"/>
    <w:rsid w:val="00D25FCB"/>
    <w:rsid w:val="00D30002"/>
    <w:rsid w:val="00D34222"/>
    <w:rsid w:val="00D41C31"/>
    <w:rsid w:val="00D43F6C"/>
    <w:rsid w:val="00D54270"/>
    <w:rsid w:val="00D551B1"/>
    <w:rsid w:val="00D57248"/>
    <w:rsid w:val="00D70965"/>
    <w:rsid w:val="00D75B53"/>
    <w:rsid w:val="00D76A28"/>
    <w:rsid w:val="00D824B6"/>
    <w:rsid w:val="00D834C7"/>
    <w:rsid w:val="00D87030"/>
    <w:rsid w:val="00DB6FE7"/>
    <w:rsid w:val="00DC2719"/>
    <w:rsid w:val="00DC28F1"/>
    <w:rsid w:val="00DC7084"/>
    <w:rsid w:val="00DD1429"/>
    <w:rsid w:val="00DE6481"/>
    <w:rsid w:val="00E005F1"/>
    <w:rsid w:val="00E02783"/>
    <w:rsid w:val="00E02D4E"/>
    <w:rsid w:val="00E053F7"/>
    <w:rsid w:val="00E12AF8"/>
    <w:rsid w:val="00E224E0"/>
    <w:rsid w:val="00E24E8E"/>
    <w:rsid w:val="00E307F1"/>
    <w:rsid w:val="00E32060"/>
    <w:rsid w:val="00E3240F"/>
    <w:rsid w:val="00E347CD"/>
    <w:rsid w:val="00E42E0A"/>
    <w:rsid w:val="00E55E8C"/>
    <w:rsid w:val="00E57E8F"/>
    <w:rsid w:val="00E62988"/>
    <w:rsid w:val="00E62AF1"/>
    <w:rsid w:val="00E72A8C"/>
    <w:rsid w:val="00E73F36"/>
    <w:rsid w:val="00E74E2E"/>
    <w:rsid w:val="00E845FF"/>
    <w:rsid w:val="00E8690E"/>
    <w:rsid w:val="00E86F4D"/>
    <w:rsid w:val="00E91B03"/>
    <w:rsid w:val="00E92F91"/>
    <w:rsid w:val="00EA128A"/>
    <w:rsid w:val="00EA13E3"/>
    <w:rsid w:val="00EA1BC7"/>
    <w:rsid w:val="00EA274F"/>
    <w:rsid w:val="00EA2CAB"/>
    <w:rsid w:val="00EA7E19"/>
    <w:rsid w:val="00EB2C8D"/>
    <w:rsid w:val="00EB37F4"/>
    <w:rsid w:val="00EB5C59"/>
    <w:rsid w:val="00EC2B81"/>
    <w:rsid w:val="00EC3092"/>
    <w:rsid w:val="00EC42AA"/>
    <w:rsid w:val="00EC482A"/>
    <w:rsid w:val="00ED218C"/>
    <w:rsid w:val="00ED5F3D"/>
    <w:rsid w:val="00EF02E6"/>
    <w:rsid w:val="00EF1D58"/>
    <w:rsid w:val="00EF7F0F"/>
    <w:rsid w:val="00F02571"/>
    <w:rsid w:val="00F0470B"/>
    <w:rsid w:val="00F05F56"/>
    <w:rsid w:val="00F1184E"/>
    <w:rsid w:val="00F1358F"/>
    <w:rsid w:val="00F13DA7"/>
    <w:rsid w:val="00F27780"/>
    <w:rsid w:val="00F331F2"/>
    <w:rsid w:val="00F34A7E"/>
    <w:rsid w:val="00F3589F"/>
    <w:rsid w:val="00F35B27"/>
    <w:rsid w:val="00F378FC"/>
    <w:rsid w:val="00F40F81"/>
    <w:rsid w:val="00F41C1A"/>
    <w:rsid w:val="00F422D0"/>
    <w:rsid w:val="00F44374"/>
    <w:rsid w:val="00F51DC1"/>
    <w:rsid w:val="00F54948"/>
    <w:rsid w:val="00F558CD"/>
    <w:rsid w:val="00F62B83"/>
    <w:rsid w:val="00F6446F"/>
    <w:rsid w:val="00F67221"/>
    <w:rsid w:val="00F7131D"/>
    <w:rsid w:val="00F73FCD"/>
    <w:rsid w:val="00F7602F"/>
    <w:rsid w:val="00F83D68"/>
    <w:rsid w:val="00F862B0"/>
    <w:rsid w:val="00F86FAA"/>
    <w:rsid w:val="00F91548"/>
    <w:rsid w:val="00F936E9"/>
    <w:rsid w:val="00F96C87"/>
    <w:rsid w:val="00F97BF9"/>
    <w:rsid w:val="00FA3878"/>
    <w:rsid w:val="00FA7FA9"/>
    <w:rsid w:val="00FB59BD"/>
    <w:rsid w:val="00FB6361"/>
    <w:rsid w:val="00FB753D"/>
    <w:rsid w:val="00FD3327"/>
    <w:rsid w:val="00FE0EE3"/>
    <w:rsid w:val="00FE2026"/>
    <w:rsid w:val="00FF6341"/>
    <w:rsid w:val="00FF6785"/>
    <w:rsid w:val="00FF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1F9E"/>
  <w14:defaultImageDpi w14:val="32767"/>
  <w15:chartTrackingRefBased/>
  <w15:docId w15:val="{4E5BC22D-340B-8F44-90CB-10AC9D7D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3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3204"/>
    <w:pPr>
      <w:ind w:left="720"/>
      <w:contextualSpacing/>
    </w:pPr>
  </w:style>
  <w:style w:type="character" w:styleId="Hyperlink">
    <w:name w:val="Hyperlink"/>
    <w:basedOn w:val="DefaultParagraphFont"/>
    <w:uiPriority w:val="99"/>
    <w:unhideWhenUsed/>
    <w:rsid w:val="004866D5"/>
    <w:rPr>
      <w:color w:val="0563C1" w:themeColor="hyperlink"/>
      <w:u w:val="single"/>
    </w:rPr>
  </w:style>
  <w:style w:type="character" w:styleId="UnresolvedMention">
    <w:name w:val="Unresolved Mention"/>
    <w:basedOn w:val="DefaultParagraphFont"/>
    <w:uiPriority w:val="99"/>
    <w:rsid w:val="00486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482905">
      <w:bodyDiv w:val="1"/>
      <w:marLeft w:val="0"/>
      <w:marRight w:val="0"/>
      <w:marTop w:val="0"/>
      <w:marBottom w:val="0"/>
      <w:divBdr>
        <w:top w:val="none" w:sz="0" w:space="0" w:color="auto"/>
        <w:left w:val="none" w:sz="0" w:space="0" w:color="auto"/>
        <w:bottom w:val="none" w:sz="0" w:space="0" w:color="auto"/>
        <w:right w:val="none" w:sz="0" w:space="0" w:color="auto"/>
      </w:divBdr>
    </w:div>
    <w:div w:id="1036346118">
      <w:bodyDiv w:val="1"/>
      <w:marLeft w:val="0"/>
      <w:marRight w:val="0"/>
      <w:marTop w:val="0"/>
      <w:marBottom w:val="0"/>
      <w:divBdr>
        <w:top w:val="none" w:sz="0" w:space="0" w:color="auto"/>
        <w:left w:val="none" w:sz="0" w:space="0" w:color="auto"/>
        <w:bottom w:val="none" w:sz="0" w:space="0" w:color="auto"/>
        <w:right w:val="none" w:sz="0" w:space="0" w:color="auto"/>
      </w:divBdr>
    </w:div>
    <w:div w:id="1621953916">
      <w:bodyDiv w:val="1"/>
      <w:marLeft w:val="0"/>
      <w:marRight w:val="0"/>
      <w:marTop w:val="0"/>
      <w:marBottom w:val="0"/>
      <w:divBdr>
        <w:top w:val="none" w:sz="0" w:space="0" w:color="auto"/>
        <w:left w:val="none" w:sz="0" w:space="0" w:color="auto"/>
        <w:bottom w:val="none" w:sz="0" w:space="0" w:color="auto"/>
        <w:right w:val="none" w:sz="0" w:space="0" w:color="auto"/>
      </w:divBdr>
    </w:div>
    <w:div w:id="212129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bjanaesthesia.org.uk/article/S0007-0912(19)3063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5FB68-088E-154A-B70D-D82471A02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12553</TotalTime>
  <Pages>2</Pages>
  <Words>2278</Words>
  <Characters>12991</Characters>
  <Application>Microsoft Office Word</Application>
  <DocSecurity>0</DocSecurity>
  <Lines>108</Lines>
  <Paragraphs>30</Paragraphs>
  <ScaleCrop>false</ScaleCrop>
  <Company/>
  <LinksUpToDate>false</LinksUpToDate>
  <CharactersWithSpaces>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Kate Engelke</dc:creator>
  <cp:keywords/>
  <dc:description/>
  <cp:lastModifiedBy>Miss Kate Engelke</cp:lastModifiedBy>
  <cp:revision>665</cp:revision>
  <cp:lastPrinted>2022-03-06T06:01:00Z</cp:lastPrinted>
  <dcterms:created xsi:type="dcterms:W3CDTF">2021-11-15T05:21:00Z</dcterms:created>
  <dcterms:modified xsi:type="dcterms:W3CDTF">2022-05-19T03:57:00Z</dcterms:modified>
</cp:coreProperties>
</file>